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4" w:rsidRPr="00A64C7F" w:rsidRDefault="004C0E6F" w:rsidP="004C0E6F">
      <w:pPr>
        <w:jc w:val="center"/>
        <w:rPr>
          <w:rFonts w:ascii="Arial" w:hAnsi="Arial" w:cs="Arial"/>
          <w:b/>
          <w:noProof/>
          <w:color w:val="000000"/>
          <w:sz w:val="30"/>
          <w:szCs w:val="30"/>
        </w:rPr>
      </w:pPr>
      <w:r w:rsidRPr="00A64C7F">
        <w:rPr>
          <w:rFonts w:ascii="Arial" w:hAnsi="Arial" w:cs="Arial"/>
          <w:b/>
          <w:noProof/>
          <w:color w:val="000000"/>
          <w:sz w:val="30"/>
          <w:szCs w:val="30"/>
        </w:rPr>
        <w:t>УПРАВЛЕНИЕ</w:t>
      </w:r>
    </w:p>
    <w:p w:rsidR="00CA3E24" w:rsidRPr="00A64C7F" w:rsidRDefault="004C0E6F" w:rsidP="004C0E6F">
      <w:pPr>
        <w:jc w:val="center"/>
        <w:rPr>
          <w:rFonts w:ascii="Arial" w:hAnsi="Arial" w:cs="Arial"/>
          <w:b/>
          <w:noProof/>
          <w:color w:val="000000"/>
          <w:sz w:val="30"/>
          <w:szCs w:val="30"/>
        </w:rPr>
      </w:pPr>
      <w:r w:rsidRPr="00A64C7F">
        <w:rPr>
          <w:rFonts w:ascii="Arial" w:hAnsi="Arial" w:cs="Arial"/>
          <w:b/>
          <w:noProof/>
          <w:color w:val="000000"/>
          <w:sz w:val="30"/>
          <w:szCs w:val="30"/>
        </w:rPr>
        <w:t>ФЕДЕРАЛЬНОЙ СЛУЖБЫГОСУДАРСТВЕННОЙ СТАТИСТИКИ</w:t>
      </w:r>
    </w:p>
    <w:p w:rsidR="004C0E6F" w:rsidRPr="00A64C7F" w:rsidRDefault="004C0E6F" w:rsidP="004C0E6F">
      <w:pPr>
        <w:jc w:val="center"/>
        <w:rPr>
          <w:rFonts w:ascii="Arial" w:hAnsi="Arial" w:cs="Arial"/>
          <w:b/>
          <w:noProof/>
          <w:color w:val="000000" w:themeColor="text1"/>
          <w:sz w:val="30"/>
          <w:szCs w:val="30"/>
        </w:rPr>
      </w:pPr>
      <w:r w:rsidRPr="00A64C7F">
        <w:rPr>
          <w:rFonts w:ascii="Arial" w:hAnsi="Arial" w:cs="Arial"/>
          <w:b/>
          <w:noProof/>
          <w:color w:val="000000"/>
          <w:sz w:val="30"/>
          <w:szCs w:val="30"/>
        </w:rPr>
        <w:t>ПО СЕВЕРО</w:t>
      </w:r>
      <w:r w:rsidR="00CA3E24" w:rsidRPr="00A64C7F">
        <w:rPr>
          <w:rFonts w:ascii="Arial" w:hAnsi="Arial" w:cs="Arial"/>
          <w:b/>
          <w:noProof/>
          <w:color w:val="000000"/>
          <w:sz w:val="30"/>
          <w:szCs w:val="30"/>
        </w:rPr>
        <w:t>-</w:t>
      </w:r>
      <w:r w:rsidRPr="00A64C7F">
        <w:rPr>
          <w:rFonts w:ascii="Arial" w:hAnsi="Arial" w:cs="Arial"/>
          <w:b/>
          <w:noProof/>
          <w:color w:val="000000"/>
          <w:sz w:val="30"/>
          <w:szCs w:val="30"/>
        </w:rPr>
        <w:t>КАВКАЗСКОМУФЕДЕРАЛЬНОМУ ОКРУГУ</w:t>
      </w:r>
    </w:p>
    <w:p w:rsidR="004C0E6F" w:rsidRPr="00794431" w:rsidRDefault="004C0E6F" w:rsidP="004C0E6F">
      <w:pPr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91054F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91054F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91054F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91054F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91054F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sz w:val="28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b/>
          <w:sz w:val="40"/>
        </w:rPr>
      </w:pPr>
      <w:r w:rsidRPr="00875179">
        <w:rPr>
          <w:rFonts w:ascii="Arial" w:hAnsi="Arial" w:cs="Arial"/>
          <w:b/>
          <w:sz w:val="40"/>
        </w:rPr>
        <w:t>СОЦИАЛЬНО - ЭКОНОМИЧЕСКОЕ</w:t>
      </w:r>
    </w:p>
    <w:p w:rsidR="002F3A28" w:rsidRPr="00875179" w:rsidRDefault="002F3A28" w:rsidP="002F3A28">
      <w:pPr>
        <w:jc w:val="center"/>
        <w:rPr>
          <w:rFonts w:ascii="Arial" w:hAnsi="Arial" w:cs="Arial"/>
          <w:b/>
          <w:sz w:val="40"/>
        </w:rPr>
      </w:pPr>
      <w:r w:rsidRPr="00875179">
        <w:rPr>
          <w:rFonts w:ascii="Arial" w:hAnsi="Arial" w:cs="Arial"/>
          <w:b/>
          <w:sz w:val="40"/>
        </w:rPr>
        <w:t>ПОЛОЖЕНИЕ</w:t>
      </w:r>
    </w:p>
    <w:p w:rsidR="002F3A28" w:rsidRPr="00875179" w:rsidRDefault="002F3A28" w:rsidP="002F3A28">
      <w:pPr>
        <w:jc w:val="center"/>
        <w:rPr>
          <w:rFonts w:ascii="Arial" w:hAnsi="Arial" w:cs="Arial"/>
          <w:b/>
          <w:sz w:val="40"/>
        </w:rPr>
      </w:pPr>
      <w:r w:rsidRPr="00875179">
        <w:rPr>
          <w:rFonts w:ascii="Arial" w:hAnsi="Arial" w:cs="Arial"/>
          <w:b/>
          <w:sz w:val="40"/>
        </w:rPr>
        <w:t>СТАВРОПОЛЬСКОГО КРАЯ</w:t>
      </w:r>
    </w:p>
    <w:p w:rsidR="002F3A28" w:rsidRPr="00875179" w:rsidRDefault="002F3A28" w:rsidP="002F3A28">
      <w:pPr>
        <w:jc w:val="center"/>
        <w:rPr>
          <w:rFonts w:ascii="Arial" w:hAnsi="Arial" w:cs="Arial"/>
          <w:b/>
          <w:sz w:val="40"/>
        </w:rPr>
      </w:pPr>
    </w:p>
    <w:p w:rsidR="002F3A28" w:rsidRPr="00A64C7F" w:rsidRDefault="002F3A28" w:rsidP="002F3A28">
      <w:pPr>
        <w:jc w:val="center"/>
        <w:rPr>
          <w:rFonts w:ascii="Arial" w:hAnsi="Arial" w:cs="Arial"/>
          <w:b/>
          <w:sz w:val="32"/>
          <w:szCs w:val="32"/>
        </w:rPr>
      </w:pPr>
      <w:r w:rsidRPr="00A64C7F">
        <w:rPr>
          <w:rFonts w:ascii="Arial" w:hAnsi="Arial" w:cs="Arial"/>
          <w:b/>
          <w:sz w:val="32"/>
          <w:szCs w:val="32"/>
        </w:rPr>
        <w:t xml:space="preserve">январь – </w:t>
      </w:r>
      <w:r w:rsidR="00F40507" w:rsidRPr="00A64C7F">
        <w:rPr>
          <w:rFonts w:ascii="Arial" w:hAnsi="Arial" w:cs="Arial"/>
          <w:b/>
          <w:sz w:val="32"/>
          <w:szCs w:val="32"/>
        </w:rPr>
        <w:t>декабрь</w:t>
      </w:r>
      <w:r w:rsidR="005D3066" w:rsidRPr="00A64C7F">
        <w:rPr>
          <w:rFonts w:ascii="Arial" w:hAnsi="Arial" w:cs="Arial"/>
          <w:b/>
          <w:sz w:val="32"/>
          <w:szCs w:val="32"/>
        </w:rPr>
        <w:t xml:space="preserve"> 2019 года</w:t>
      </w:r>
    </w:p>
    <w:p w:rsidR="000B7BDF" w:rsidRPr="00875179" w:rsidRDefault="000B7BDF" w:rsidP="000B7BD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zCs w:val="36"/>
        </w:rPr>
        <w:t>(информационно-статистический доклад)</w:t>
      </w:r>
    </w:p>
    <w:p w:rsidR="002F3A28" w:rsidRPr="00875179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907988" w:rsidRPr="00A64C7F" w:rsidRDefault="00907988" w:rsidP="00907988">
      <w:pPr>
        <w:jc w:val="center"/>
        <w:rPr>
          <w:rFonts w:ascii="Arial" w:hAnsi="Arial" w:cs="Arial"/>
          <w:b/>
          <w:sz w:val="32"/>
          <w:szCs w:val="32"/>
        </w:rPr>
      </w:pPr>
      <w:r w:rsidRPr="00A64C7F">
        <w:rPr>
          <w:rFonts w:ascii="Arial" w:hAnsi="Arial" w:cs="Arial"/>
          <w:b/>
          <w:sz w:val="32"/>
          <w:szCs w:val="32"/>
          <w:lang w:val="en-US"/>
        </w:rPr>
        <w:t>II</w:t>
      </w:r>
      <w:r w:rsidRPr="00A64C7F">
        <w:rPr>
          <w:rFonts w:ascii="Arial" w:hAnsi="Arial" w:cs="Arial"/>
          <w:b/>
          <w:sz w:val="32"/>
          <w:szCs w:val="32"/>
        </w:rPr>
        <w:t xml:space="preserve"> часть</w:t>
      </w:r>
    </w:p>
    <w:p w:rsidR="002F3A28" w:rsidRPr="00875179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2F3A28" w:rsidRPr="00D84DDE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A64C7F" w:rsidRPr="00D84DDE" w:rsidRDefault="00A64C7F" w:rsidP="002F3A28">
      <w:pPr>
        <w:jc w:val="center"/>
        <w:rPr>
          <w:rFonts w:ascii="Arial" w:hAnsi="Arial" w:cs="Arial"/>
          <w:b/>
          <w:sz w:val="36"/>
        </w:rPr>
      </w:pPr>
    </w:p>
    <w:p w:rsidR="002F3A28" w:rsidRPr="00875179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2F3A28" w:rsidRDefault="002F3A28" w:rsidP="002F3A28">
      <w:pPr>
        <w:jc w:val="center"/>
        <w:rPr>
          <w:rFonts w:ascii="Arial" w:hAnsi="Arial" w:cs="Arial"/>
          <w:b/>
          <w:sz w:val="36"/>
        </w:rPr>
      </w:pPr>
    </w:p>
    <w:p w:rsidR="000B7BDF" w:rsidRPr="00875179" w:rsidRDefault="000B7BDF" w:rsidP="002F3A28">
      <w:pPr>
        <w:jc w:val="center"/>
        <w:rPr>
          <w:rFonts w:ascii="Arial" w:hAnsi="Arial" w:cs="Arial"/>
          <w:b/>
          <w:sz w:val="36"/>
        </w:rPr>
      </w:pPr>
    </w:p>
    <w:p w:rsidR="002F3A28" w:rsidRPr="000B7BDF" w:rsidRDefault="002F3A28" w:rsidP="002F3A28">
      <w:pPr>
        <w:jc w:val="center"/>
        <w:rPr>
          <w:rFonts w:ascii="Arial" w:hAnsi="Arial" w:cs="Arial"/>
          <w:b/>
        </w:rPr>
      </w:pPr>
    </w:p>
    <w:p w:rsidR="00A64C7F" w:rsidRPr="00D84DDE" w:rsidRDefault="004D5C2F" w:rsidP="002F3A28">
      <w:pPr>
        <w:jc w:val="center"/>
        <w:rPr>
          <w:rFonts w:ascii="Arial" w:hAnsi="Arial" w:cs="Arial"/>
          <w:b/>
          <w:sz w:val="32"/>
          <w:szCs w:val="32"/>
        </w:rPr>
      </w:pPr>
      <w:r w:rsidRPr="00A64C7F">
        <w:rPr>
          <w:rFonts w:ascii="Arial" w:hAnsi="Arial" w:cs="Arial"/>
          <w:b/>
          <w:sz w:val="32"/>
          <w:szCs w:val="32"/>
        </w:rPr>
        <w:t>Ставрополь</w:t>
      </w:r>
    </w:p>
    <w:p w:rsidR="000B7BDF" w:rsidRPr="00ED6B55" w:rsidRDefault="000B7BDF" w:rsidP="000B7BDF">
      <w:pPr>
        <w:pStyle w:val="23"/>
        <w:ind w:left="907"/>
        <w:rPr>
          <w:rFonts w:ascii="Arial" w:hAnsi="Arial" w:cs="Arial"/>
          <w:sz w:val="22"/>
          <w:szCs w:val="22"/>
        </w:rPr>
      </w:pPr>
      <w:r w:rsidRPr="00ED6B55">
        <w:rPr>
          <w:rFonts w:ascii="Arial" w:hAnsi="Arial" w:cs="Arial"/>
          <w:sz w:val="22"/>
          <w:szCs w:val="22"/>
        </w:rPr>
        <w:lastRenderedPageBreak/>
        <w:t xml:space="preserve">В </w:t>
      </w:r>
      <w:r>
        <w:rPr>
          <w:rFonts w:ascii="Arial" w:hAnsi="Arial" w:cs="Arial"/>
          <w:sz w:val="22"/>
          <w:szCs w:val="22"/>
        </w:rPr>
        <w:t>докладе</w:t>
      </w:r>
      <w:r w:rsidRPr="00ED6B55">
        <w:rPr>
          <w:rFonts w:ascii="Arial" w:hAnsi="Arial" w:cs="Arial"/>
          <w:sz w:val="22"/>
          <w:szCs w:val="22"/>
        </w:rPr>
        <w:t xml:space="preserve"> приняты условные обозначения: </w:t>
      </w:r>
    </w:p>
    <w:p w:rsidR="000B7BDF" w:rsidRDefault="000B7BDF" w:rsidP="000B7B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543"/>
        <w:gridCol w:w="1134"/>
        <w:gridCol w:w="3472"/>
      </w:tblGrid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грамм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м</w:t>
            </w:r>
            <w:r w:rsidRPr="00ED6B55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кубический метр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proofErr w:type="gramStart"/>
            <w:r w:rsidRPr="00ED6B55">
              <w:rPr>
                <w:rFonts w:cs="Arial"/>
                <w:sz w:val="22"/>
                <w:szCs w:val="22"/>
              </w:rPr>
              <w:t>г</w:t>
            </w:r>
            <w:proofErr w:type="gramEnd"/>
            <w:r w:rsidRPr="00ED6B5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млн.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миллион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га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гектар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млрд.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миллиард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Гкал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ED6B55">
              <w:rPr>
                <w:rFonts w:cs="Arial"/>
                <w:sz w:val="22"/>
                <w:szCs w:val="22"/>
              </w:rPr>
              <w:t>гигакалория</w:t>
            </w:r>
            <w:proofErr w:type="spellEnd"/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ED6B55">
              <w:rPr>
                <w:rFonts w:cs="Arial"/>
                <w:sz w:val="22"/>
                <w:szCs w:val="22"/>
              </w:rPr>
              <w:t>пасс</w:t>
            </w:r>
            <w:proofErr w:type="gramStart"/>
            <w:r w:rsidRPr="00ED6B55">
              <w:rPr>
                <w:rFonts w:cs="Arial"/>
                <w:sz w:val="22"/>
                <w:szCs w:val="22"/>
              </w:rPr>
              <w:t>.-</w:t>
            </w:r>
            <w:proofErr w:type="gramEnd"/>
            <w:r w:rsidRPr="00ED6B55">
              <w:rPr>
                <w:rFonts w:cs="Arial"/>
                <w:sz w:val="22"/>
                <w:szCs w:val="22"/>
              </w:rPr>
              <w:t>км</w:t>
            </w:r>
            <w:proofErr w:type="spellEnd"/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ED6B55">
              <w:rPr>
                <w:rFonts w:cs="Arial"/>
                <w:sz w:val="22"/>
                <w:szCs w:val="22"/>
              </w:rPr>
              <w:t>пассажиро-километр</w:t>
            </w:r>
            <w:proofErr w:type="spellEnd"/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ED6B55">
              <w:rPr>
                <w:rFonts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декалитр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ED6B55">
              <w:rPr>
                <w:rFonts w:cs="Arial"/>
                <w:sz w:val="22"/>
                <w:szCs w:val="22"/>
              </w:rPr>
              <w:t>пог</w:t>
            </w:r>
            <w:proofErr w:type="spellEnd"/>
            <w:r w:rsidRPr="00ED6B55">
              <w:rPr>
                <w:rFonts w:cs="Arial"/>
                <w:sz w:val="22"/>
                <w:szCs w:val="22"/>
              </w:rPr>
              <w:t>. м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погонный метр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долл.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доллар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р.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раз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руб.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рубль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кВт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киловатт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тонна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ED6B55">
              <w:rPr>
                <w:rFonts w:cs="Arial"/>
                <w:sz w:val="22"/>
                <w:szCs w:val="22"/>
              </w:rPr>
              <w:t>кВт-ч</w:t>
            </w:r>
            <w:proofErr w:type="spellEnd"/>
            <w:proofErr w:type="gramEnd"/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киловатт-час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т.г.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текущий год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кг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т-км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тонно-километр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км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километр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трлн.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триллион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км</w:t>
            </w:r>
            <w:proofErr w:type="gramStart"/>
            <w:r w:rsidRPr="00ED6B55">
              <w:rPr>
                <w:rFonts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квадратный километр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тыс.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тысяча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км</w:t>
            </w:r>
            <w:r w:rsidRPr="00ED6B55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кубический километр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ED6B55">
              <w:rPr>
                <w:rFonts w:cs="Arial"/>
                <w:sz w:val="22"/>
                <w:szCs w:val="22"/>
              </w:rPr>
              <w:t>усл</w:t>
            </w:r>
            <w:proofErr w:type="spellEnd"/>
            <w:r w:rsidRPr="00ED6B55">
              <w:rPr>
                <w:rFonts w:cs="Arial"/>
                <w:sz w:val="22"/>
                <w:szCs w:val="22"/>
              </w:rPr>
              <w:t>. ед.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условная единица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л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литр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человек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м</w:t>
            </w:r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метр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шт.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штука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м</w:t>
            </w:r>
            <w:proofErr w:type="gramStart"/>
            <w:r w:rsidRPr="00ED6B55">
              <w:rPr>
                <w:rFonts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квадратный метр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экз.</w:t>
            </w: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ED6B55">
              <w:rPr>
                <w:rFonts w:cs="Arial"/>
                <w:sz w:val="22"/>
                <w:szCs w:val="22"/>
              </w:rPr>
              <w:t>экземпляр</w:t>
            </w:r>
          </w:p>
        </w:tc>
      </w:tr>
      <w:tr w:rsidR="000B7BDF" w:rsidRPr="00ED6B55" w:rsidTr="000B7BDF">
        <w:trPr>
          <w:trHeight w:val="20"/>
          <w:jc w:val="center"/>
        </w:trPr>
        <w:tc>
          <w:tcPr>
            <w:tcW w:w="106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ц</w:t>
            </w:r>
            <w:proofErr w:type="spellEnd"/>
          </w:p>
        </w:tc>
        <w:tc>
          <w:tcPr>
            <w:tcW w:w="3543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  <w:r w:rsidRPr="00831F97">
              <w:rPr>
                <w:rFonts w:cs="Arial"/>
                <w:sz w:val="22"/>
                <w:szCs w:val="22"/>
              </w:rPr>
              <w:t>центнер</w:t>
            </w:r>
          </w:p>
        </w:tc>
        <w:tc>
          <w:tcPr>
            <w:tcW w:w="1134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72" w:type="dxa"/>
            <w:vAlign w:val="bottom"/>
          </w:tcPr>
          <w:p w:rsidR="000B7BDF" w:rsidRPr="00ED6B55" w:rsidRDefault="000B7BDF" w:rsidP="000B7BDF">
            <w:pPr>
              <w:pStyle w:val="ae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0B7BDF" w:rsidRPr="00ED6B55" w:rsidRDefault="000B7BDF" w:rsidP="000B7BDF">
      <w:pPr>
        <w:rPr>
          <w:rFonts w:ascii="Arial" w:hAnsi="Arial" w:cs="Arial"/>
          <w:sz w:val="22"/>
          <w:szCs w:val="22"/>
        </w:rPr>
      </w:pPr>
    </w:p>
    <w:p w:rsidR="000B7BDF" w:rsidRPr="00ED6B55" w:rsidRDefault="000B7BDF" w:rsidP="000B7BDF">
      <w:pPr>
        <w:spacing w:line="300" w:lineRule="exact"/>
        <w:rPr>
          <w:rFonts w:ascii="Arial" w:hAnsi="Arial" w:cs="Arial"/>
          <w:sz w:val="22"/>
          <w:szCs w:val="22"/>
        </w:rPr>
      </w:pPr>
      <w:r w:rsidRPr="00ED6B55">
        <w:rPr>
          <w:rFonts w:ascii="Arial" w:hAnsi="Arial" w:cs="Arial"/>
          <w:sz w:val="22"/>
          <w:szCs w:val="22"/>
        </w:rPr>
        <w:tab/>
        <w:t>-</w:t>
      </w:r>
      <w:r w:rsidRPr="00ED6B55">
        <w:rPr>
          <w:rFonts w:ascii="Arial" w:hAnsi="Arial" w:cs="Arial"/>
          <w:sz w:val="22"/>
          <w:szCs w:val="22"/>
        </w:rPr>
        <w:tab/>
        <w:t>явление отсутствует</w:t>
      </w:r>
    </w:p>
    <w:p w:rsidR="000B7BDF" w:rsidRPr="00ED6B55" w:rsidRDefault="000B7BDF" w:rsidP="000B7BDF">
      <w:pPr>
        <w:spacing w:line="300" w:lineRule="exact"/>
        <w:rPr>
          <w:rFonts w:ascii="Arial" w:hAnsi="Arial" w:cs="Arial"/>
          <w:sz w:val="22"/>
          <w:szCs w:val="22"/>
        </w:rPr>
      </w:pPr>
      <w:r w:rsidRPr="00ED6B55">
        <w:rPr>
          <w:rFonts w:ascii="Arial" w:hAnsi="Arial" w:cs="Arial"/>
          <w:sz w:val="22"/>
          <w:szCs w:val="22"/>
        </w:rPr>
        <w:tab/>
        <w:t>...</w:t>
      </w:r>
      <w:r w:rsidRPr="00ED6B55">
        <w:rPr>
          <w:rFonts w:ascii="Arial" w:hAnsi="Arial" w:cs="Arial"/>
          <w:sz w:val="22"/>
          <w:szCs w:val="22"/>
        </w:rPr>
        <w:tab/>
        <w:t xml:space="preserve">данных не имеется или информация конфиденциальная </w:t>
      </w:r>
    </w:p>
    <w:p w:rsidR="000B7BDF" w:rsidRPr="00ED6B55" w:rsidRDefault="000B7BDF" w:rsidP="000B7BDF">
      <w:pPr>
        <w:spacing w:line="300" w:lineRule="exact"/>
        <w:rPr>
          <w:rFonts w:ascii="Arial" w:hAnsi="Arial" w:cs="Arial"/>
          <w:sz w:val="22"/>
          <w:szCs w:val="22"/>
        </w:rPr>
      </w:pPr>
      <w:r w:rsidRPr="00ED6B55">
        <w:rPr>
          <w:rFonts w:ascii="Arial" w:hAnsi="Arial" w:cs="Arial"/>
          <w:sz w:val="22"/>
          <w:szCs w:val="22"/>
        </w:rPr>
        <w:tab/>
      </w:r>
      <w:proofErr w:type="spellStart"/>
      <w:r w:rsidRPr="00ED6B55">
        <w:rPr>
          <w:rFonts w:ascii="Arial" w:hAnsi="Arial" w:cs="Arial"/>
          <w:sz w:val="22"/>
          <w:szCs w:val="22"/>
        </w:rPr>
        <w:t>х</w:t>
      </w:r>
      <w:proofErr w:type="spellEnd"/>
      <w:r w:rsidRPr="00ED6B55">
        <w:rPr>
          <w:rFonts w:ascii="Arial" w:hAnsi="Arial" w:cs="Arial"/>
          <w:sz w:val="22"/>
          <w:szCs w:val="22"/>
        </w:rPr>
        <w:tab/>
        <w:t>сопоставление невозможно</w:t>
      </w:r>
    </w:p>
    <w:p w:rsidR="000B7BDF" w:rsidRPr="00ED6B55" w:rsidRDefault="000B7BDF" w:rsidP="000B7BDF">
      <w:pPr>
        <w:spacing w:line="300" w:lineRule="exact"/>
        <w:rPr>
          <w:rFonts w:ascii="Arial" w:hAnsi="Arial" w:cs="Arial"/>
          <w:sz w:val="22"/>
          <w:szCs w:val="22"/>
        </w:rPr>
      </w:pPr>
      <w:r w:rsidRPr="00ED6B55">
        <w:rPr>
          <w:rFonts w:ascii="Arial" w:hAnsi="Arial" w:cs="Arial"/>
          <w:sz w:val="22"/>
          <w:szCs w:val="22"/>
        </w:rPr>
        <w:tab/>
        <w:t>0,0</w:t>
      </w:r>
      <w:r w:rsidRPr="00ED6B55">
        <w:rPr>
          <w:rFonts w:ascii="Arial" w:hAnsi="Arial" w:cs="Arial"/>
          <w:sz w:val="22"/>
          <w:szCs w:val="22"/>
        </w:rPr>
        <w:tab/>
        <w:t>небольшая величина</w:t>
      </w:r>
    </w:p>
    <w:p w:rsidR="000B7BDF" w:rsidRPr="00ED6B55" w:rsidRDefault="000B7BDF" w:rsidP="000B7BDF">
      <w:pPr>
        <w:rPr>
          <w:rFonts w:ascii="Arial" w:hAnsi="Arial" w:cs="Arial"/>
          <w:sz w:val="22"/>
          <w:szCs w:val="22"/>
        </w:rPr>
      </w:pPr>
    </w:p>
    <w:p w:rsidR="000B7BDF" w:rsidRPr="00ED6B55" w:rsidRDefault="000B7BDF" w:rsidP="000B7BDF">
      <w:pPr>
        <w:rPr>
          <w:rFonts w:ascii="Arial" w:hAnsi="Arial" w:cs="Arial"/>
          <w:sz w:val="22"/>
          <w:szCs w:val="22"/>
        </w:rPr>
      </w:pPr>
    </w:p>
    <w:p w:rsidR="000B7BDF" w:rsidRPr="00ED6B55" w:rsidRDefault="000B7BDF" w:rsidP="000B7BDF">
      <w:pPr>
        <w:spacing w:line="32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В отдельных случаях незначительные расхождения в расчетах относительных величин и в сумме абсолютных показателей объясняются округлением данных.</w:t>
      </w:r>
    </w:p>
    <w:p w:rsidR="000B7BDF" w:rsidRPr="00012BE1" w:rsidRDefault="000B7BDF" w:rsidP="000B7BDF">
      <w:pPr>
        <w:spacing w:line="320" w:lineRule="exact"/>
        <w:ind w:firstLine="709"/>
        <w:jc w:val="both"/>
        <w:rPr>
          <w:rFonts w:ascii="Arial" w:hAnsi="Arial" w:cs="Arial"/>
          <w:spacing w:val="-4"/>
          <w:sz w:val="22"/>
          <w:szCs w:val="22"/>
        </w:rPr>
      </w:pPr>
      <w:r w:rsidRPr="00012BE1">
        <w:rPr>
          <w:rFonts w:ascii="Arial" w:hAnsi="Arial" w:cs="Arial"/>
          <w:spacing w:val="-4"/>
          <w:sz w:val="22"/>
          <w:szCs w:val="22"/>
        </w:rPr>
        <w:t xml:space="preserve">Ряд показателей, приведенных в </w:t>
      </w:r>
      <w:r>
        <w:rPr>
          <w:rFonts w:ascii="Arial" w:hAnsi="Arial" w:cs="Arial"/>
          <w:spacing w:val="-4"/>
          <w:sz w:val="22"/>
          <w:szCs w:val="22"/>
        </w:rPr>
        <w:t>докладе</w:t>
      </w:r>
      <w:r w:rsidRPr="00012BE1">
        <w:rPr>
          <w:rFonts w:ascii="Arial" w:hAnsi="Arial" w:cs="Arial"/>
          <w:spacing w:val="-4"/>
          <w:sz w:val="22"/>
          <w:szCs w:val="22"/>
        </w:rPr>
        <w:t>, рассчитан с учетом экспертной оценки.</w:t>
      </w:r>
    </w:p>
    <w:p w:rsidR="000B7BDF" w:rsidRPr="00ED6B55" w:rsidRDefault="000B7BDF" w:rsidP="000B7BDF">
      <w:pPr>
        <w:spacing w:line="3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ED6B55">
        <w:rPr>
          <w:rFonts w:ascii="Arial" w:hAnsi="Arial" w:cs="Arial"/>
          <w:sz w:val="22"/>
          <w:szCs w:val="22"/>
        </w:rPr>
        <w:t xml:space="preserve">В таблицах, отражающих ежемесячную динамику, показатели за последний месяц в последующем выпуске </w:t>
      </w:r>
      <w:r>
        <w:rPr>
          <w:rFonts w:ascii="Arial" w:hAnsi="Arial" w:cs="Arial"/>
          <w:sz w:val="22"/>
          <w:szCs w:val="22"/>
        </w:rPr>
        <w:t>доклада</w:t>
      </w:r>
      <w:r w:rsidRPr="00ED6B55">
        <w:rPr>
          <w:rFonts w:ascii="Arial" w:hAnsi="Arial" w:cs="Arial"/>
          <w:sz w:val="22"/>
          <w:szCs w:val="22"/>
        </w:rPr>
        <w:t xml:space="preserve"> уточняются по данным ежемесячной статистической </w:t>
      </w:r>
      <w:r>
        <w:rPr>
          <w:rFonts w:ascii="Arial" w:hAnsi="Arial" w:cs="Arial"/>
          <w:sz w:val="22"/>
          <w:szCs w:val="22"/>
        </w:rPr>
        <w:br/>
      </w:r>
      <w:r w:rsidRPr="00ED6B55">
        <w:rPr>
          <w:rFonts w:ascii="Arial" w:hAnsi="Arial" w:cs="Arial"/>
          <w:sz w:val="22"/>
          <w:szCs w:val="22"/>
        </w:rPr>
        <w:t xml:space="preserve">отчетности в соответствии с методикой разработки. Относительные показатели в этих </w:t>
      </w:r>
      <w:r>
        <w:rPr>
          <w:rFonts w:ascii="Arial" w:hAnsi="Arial" w:cs="Arial"/>
          <w:sz w:val="22"/>
          <w:szCs w:val="22"/>
        </w:rPr>
        <w:br/>
      </w:r>
      <w:r w:rsidRPr="00ED6B55">
        <w:rPr>
          <w:rFonts w:ascii="Arial" w:hAnsi="Arial" w:cs="Arial"/>
          <w:sz w:val="22"/>
          <w:szCs w:val="22"/>
        </w:rPr>
        <w:t>таблицах отражены в сопоставимой структуре отчитывающихся предприятий и организаций.</w:t>
      </w:r>
    </w:p>
    <w:p w:rsidR="000B7BDF" w:rsidRPr="00ED6B55" w:rsidRDefault="000B7BDF" w:rsidP="000B7BDF">
      <w:pPr>
        <w:spacing w:line="3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ED6B55">
        <w:rPr>
          <w:rFonts w:ascii="Arial" w:hAnsi="Arial" w:cs="Arial"/>
          <w:sz w:val="22"/>
          <w:szCs w:val="22"/>
        </w:rPr>
        <w:t xml:space="preserve">Отдельные данные могут быть уточнены после утверждения их Росстатом. </w:t>
      </w:r>
    </w:p>
    <w:p w:rsidR="000B7BDF" w:rsidRDefault="000B7BDF" w:rsidP="000B7BDF">
      <w:pPr>
        <w:jc w:val="center"/>
        <w:rPr>
          <w:rFonts w:ascii="Arial" w:hAnsi="Arial" w:cs="Arial"/>
          <w:sz w:val="22"/>
          <w:szCs w:val="22"/>
        </w:rPr>
      </w:pPr>
    </w:p>
    <w:p w:rsidR="000B7BDF" w:rsidRPr="00ED6B55" w:rsidRDefault="000B7BDF" w:rsidP="000B7BDF">
      <w:pPr>
        <w:jc w:val="center"/>
        <w:rPr>
          <w:rFonts w:ascii="Arial" w:hAnsi="Arial" w:cs="Arial"/>
          <w:sz w:val="22"/>
          <w:szCs w:val="22"/>
        </w:rPr>
      </w:pPr>
    </w:p>
    <w:p w:rsidR="000B7BDF" w:rsidRPr="009D27FA" w:rsidRDefault="000B7BDF" w:rsidP="000B7BDF">
      <w:pPr>
        <w:spacing w:line="320" w:lineRule="exact"/>
        <w:ind w:firstLine="709"/>
        <w:jc w:val="both"/>
        <w:rPr>
          <w:rFonts w:ascii="Arial" w:eastAsiaTheme="minorEastAsia" w:hAnsi="Arial" w:cs="Arial"/>
          <w:sz w:val="22"/>
          <w:szCs w:val="22"/>
        </w:rPr>
      </w:pPr>
      <w:r w:rsidRPr="009D27FA">
        <w:rPr>
          <w:rFonts w:ascii="Arial" w:eastAsiaTheme="minorEastAsia" w:hAnsi="Arial" w:cs="Arial"/>
          <w:sz w:val="22"/>
          <w:szCs w:val="22"/>
        </w:rPr>
        <w:t xml:space="preserve">В соответствии с Федеральным законом от 23.11.2007 № 282-ФЗ «Об официальном статистическом учете и системе государственной статистики в Российской Федерации» </w:t>
      </w:r>
      <w:r>
        <w:rPr>
          <w:rFonts w:ascii="Arial" w:eastAsiaTheme="minorEastAsia" w:hAnsi="Arial" w:cs="Arial"/>
          <w:sz w:val="22"/>
          <w:szCs w:val="22"/>
        </w:rPr>
        <w:br/>
      </w:r>
      <w:r w:rsidRPr="009D27FA">
        <w:rPr>
          <w:rFonts w:ascii="Arial" w:eastAsiaTheme="minorEastAsia" w:hAnsi="Arial" w:cs="Arial"/>
          <w:spacing w:val="-4"/>
          <w:sz w:val="22"/>
          <w:szCs w:val="22"/>
        </w:rPr>
        <w:t>Федеральная служба государственной статистики и е</w:t>
      </w:r>
      <w:r>
        <w:rPr>
          <w:rFonts w:ascii="Arial" w:eastAsiaTheme="minorEastAsia" w:hAnsi="Arial" w:cs="Arial"/>
          <w:spacing w:val="-4"/>
          <w:sz w:val="22"/>
          <w:szCs w:val="22"/>
        </w:rPr>
        <w:t>ё</w:t>
      </w:r>
      <w:r w:rsidRPr="009D27FA">
        <w:rPr>
          <w:rFonts w:ascii="Arial" w:eastAsiaTheme="minorEastAsia" w:hAnsi="Arial" w:cs="Arial"/>
          <w:spacing w:val="-4"/>
          <w:sz w:val="22"/>
          <w:szCs w:val="22"/>
        </w:rPr>
        <w:t xml:space="preserve"> территориальные органы, осуществляя</w:t>
      </w:r>
      <w:r w:rsidRPr="009D27FA">
        <w:rPr>
          <w:rFonts w:ascii="Arial" w:eastAsiaTheme="minorEastAsia" w:hAnsi="Arial" w:cs="Arial"/>
          <w:sz w:val="22"/>
          <w:szCs w:val="22"/>
        </w:rPr>
        <w:t xml:space="preserve"> правомочия обладателей официальной статистической информации, формируемой </w:t>
      </w:r>
      <w:r>
        <w:rPr>
          <w:rFonts w:ascii="Arial" w:eastAsiaTheme="minorEastAsia" w:hAnsi="Arial" w:cs="Arial"/>
          <w:sz w:val="22"/>
          <w:szCs w:val="22"/>
        </w:rPr>
        <w:br/>
      </w:r>
      <w:r w:rsidRPr="009D27FA">
        <w:rPr>
          <w:rFonts w:ascii="Arial" w:eastAsiaTheme="minorEastAsia" w:hAnsi="Arial" w:cs="Arial"/>
          <w:sz w:val="22"/>
          <w:szCs w:val="22"/>
        </w:rPr>
        <w:t>субъектами официального статистического учета (</w:t>
      </w:r>
      <w:proofErr w:type="spellStart"/>
      <w:r w:rsidRPr="009D27FA">
        <w:rPr>
          <w:rFonts w:ascii="Arial" w:eastAsiaTheme="minorEastAsia" w:hAnsi="Arial" w:cs="Arial"/>
          <w:sz w:val="22"/>
          <w:szCs w:val="22"/>
        </w:rPr>
        <w:t>чч</w:t>
      </w:r>
      <w:proofErr w:type="spellEnd"/>
      <w:r w:rsidRPr="009D27FA">
        <w:rPr>
          <w:rFonts w:ascii="Arial" w:eastAsiaTheme="minorEastAsia" w:hAnsi="Arial" w:cs="Arial"/>
          <w:sz w:val="22"/>
          <w:szCs w:val="22"/>
        </w:rPr>
        <w:t>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9D27FA">
        <w:rPr>
          <w:rFonts w:ascii="Arial" w:eastAsiaTheme="minorEastAsia" w:hAnsi="Arial" w:cs="Arial"/>
          <w:sz w:val="22"/>
          <w:szCs w:val="22"/>
        </w:rPr>
        <w:t xml:space="preserve">2,10,11 ст.5), обеспечивают к ней </w:t>
      </w:r>
      <w:r>
        <w:rPr>
          <w:rFonts w:ascii="Arial" w:eastAsiaTheme="minorEastAsia" w:hAnsi="Arial" w:cs="Arial"/>
          <w:sz w:val="22"/>
          <w:szCs w:val="22"/>
        </w:rPr>
        <w:br/>
      </w:r>
      <w:r w:rsidRPr="009D27FA">
        <w:rPr>
          <w:rFonts w:ascii="Arial" w:eastAsiaTheme="minorEastAsia" w:hAnsi="Arial" w:cs="Arial"/>
          <w:sz w:val="22"/>
          <w:szCs w:val="22"/>
        </w:rPr>
        <w:t xml:space="preserve">доступ путем распространения. </w:t>
      </w:r>
    </w:p>
    <w:p w:rsidR="000B7BDF" w:rsidRPr="009D27FA" w:rsidRDefault="000B7BDF" w:rsidP="000B7BDF">
      <w:pPr>
        <w:spacing w:line="320" w:lineRule="exact"/>
        <w:ind w:firstLine="709"/>
        <w:jc w:val="both"/>
        <w:rPr>
          <w:rFonts w:ascii="Arial" w:eastAsiaTheme="minorEastAsia" w:hAnsi="Arial" w:cs="Arial"/>
          <w:sz w:val="22"/>
          <w:szCs w:val="22"/>
        </w:rPr>
      </w:pPr>
      <w:r w:rsidRPr="009D27FA">
        <w:rPr>
          <w:rFonts w:ascii="Arial" w:eastAsiaTheme="minorEastAsia" w:hAnsi="Arial" w:cs="Arial"/>
          <w:sz w:val="22"/>
          <w:szCs w:val="22"/>
        </w:rPr>
        <w:t xml:space="preserve">При использовании официальных материалов </w:t>
      </w:r>
      <w:proofErr w:type="spellStart"/>
      <w:r w:rsidRPr="009D27FA">
        <w:rPr>
          <w:rFonts w:ascii="Arial" w:eastAsiaTheme="minorEastAsia" w:hAnsi="Arial" w:cs="Arial"/>
          <w:sz w:val="22"/>
          <w:szCs w:val="22"/>
        </w:rPr>
        <w:t>Северо-Кавказстата</w:t>
      </w:r>
      <w:proofErr w:type="spellEnd"/>
      <w:r w:rsidRPr="009D27FA">
        <w:rPr>
          <w:rFonts w:ascii="Arial" w:eastAsiaTheme="minorEastAsia" w:hAnsi="Arial" w:cs="Arial"/>
          <w:sz w:val="22"/>
          <w:szCs w:val="22"/>
        </w:rPr>
        <w:t xml:space="preserve">, согласно </w:t>
      </w:r>
      <w:r w:rsidRPr="009D27FA">
        <w:rPr>
          <w:rFonts w:ascii="Arial" w:eastAsiaTheme="minorEastAsia" w:hAnsi="Arial" w:cs="Arial"/>
          <w:sz w:val="22"/>
          <w:szCs w:val="22"/>
        </w:rPr>
        <w:br/>
        <w:t>Федеральному закону от 27.07.2006 № 149-ФЗ, ссылка на источник обязательна.</w:t>
      </w:r>
    </w:p>
    <w:p w:rsidR="000B7BDF" w:rsidRDefault="000B7BDF" w:rsidP="000B7BDF">
      <w:pPr>
        <w:jc w:val="right"/>
        <w:rPr>
          <w:rFonts w:ascii="Arial" w:hAnsi="Arial" w:cs="Arial"/>
          <w:sz w:val="22"/>
          <w:szCs w:val="22"/>
        </w:rPr>
      </w:pPr>
    </w:p>
    <w:p w:rsidR="000B7BDF" w:rsidRDefault="000B7BDF" w:rsidP="000B7BDF">
      <w:pPr>
        <w:jc w:val="right"/>
        <w:rPr>
          <w:rFonts w:ascii="Arial" w:hAnsi="Arial" w:cs="Arial"/>
          <w:sz w:val="22"/>
          <w:szCs w:val="22"/>
        </w:rPr>
      </w:pPr>
    </w:p>
    <w:p w:rsidR="000B7BDF" w:rsidRDefault="000B7BDF" w:rsidP="000B7BDF">
      <w:pPr>
        <w:jc w:val="right"/>
        <w:rPr>
          <w:rFonts w:ascii="Arial" w:hAnsi="Arial" w:cs="Arial"/>
          <w:sz w:val="22"/>
          <w:szCs w:val="22"/>
        </w:rPr>
      </w:pPr>
    </w:p>
    <w:p w:rsidR="000B7BDF" w:rsidRDefault="000B7BDF" w:rsidP="000B7BDF">
      <w:pPr>
        <w:jc w:val="right"/>
        <w:rPr>
          <w:rFonts w:ascii="Arial" w:hAnsi="Arial" w:cs="Arial"/>
          <w:sz w:val="22"/>
          <w:szCs w:val="22"/>
        </w:rPr>
      </w:pPr>
    </w:p>
    <w:p w:rsidR="000B7BDF" w:rsidRPr="005137F5" w:rsidRDefault="000B7BDF" w:rsidP="000B7BDF">
      <w:pPr>
        <w:jc w:val="right"/>
        <w:rPr>
          <w:rFonts w:ascii="Arial" w:hAnsi="Arial" w:cs="Arial"/>
          <w:sz w:val="22"/>
          <w:szCs w:val="22"/>
        </w:rPr>
      </w:pPr>
    </w:p>
    <w:p w:rsidR="000B7BDF" w:rsidRDefault="000B7BDF" w:rsidP="002D33AE">
      <w:pPr>
        <w:jc w:val="right"/>
        <w:rPr>
          <w:rFonts w:ascii="Arial" w:hAnsi="Arial" w:cs="Arial"/>
          <w:sz w:val="22"/>
          <w:szCs w:val="22"/>
        </w:rPr>
      </w:pPr>
    </w:p>
    <w:p w:rsidR="00123BB4" w:rsidRPr="00ED6B55" w:rsidRDefault="00123BB4" w:rsidP="00123BB4">
      <w:pPr>
        <w:jc w:val="right"/>
        <w:rPr>
          <w:rFonts w:ascii="Arial" w:hAnsi="Arial" w:cs="Arial"/>
          <w:sz w:val="22"/>
          <w:szCs w:val="22"/>
        </w:rPr>
      </w:pPr>
    </w:p>
    <w:p w:rsidR="002F3A28" w:rsidRPr="00123BB4" w:rsidRDefault="00DB2DE1" w:rsidP="002F3A28">
      <w:pPr>
        <w:pStyle w:val="xl25"/>
        <w:spacing w:before="0" w:after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="005D3066">
        <w:rPr>
          <w:rFonts w:ascii="Arial" w:hAnsi="Arial" w:cs="Arial"/>
          <w:sz w:val="22"/>
          <w:szCs w:val="22"/>
        </w:rPr>
        <w:t>евраль</w:t>
      </w:r>
      <w:r>
        <w:rPr>
          <w:rFonts w:ascii="Arial" w:hAnsi="Arial" w:cs="Arial"/>
          <w:sz w:val="22"/>
          <w:szCs w:val="22"/>
        </w:rPr>
        <w:t>,</w:t>
      </w:r>
      <w:r w:rsidR="002F3A28" w:rsidRPr="00123BB4">
        <w:rPr>
          <w:rFonts w:ascii="Arial" w:hAnsi="Arial" w:cs="Arial"/>
          <w:sz w:val="22"/>
          <w:szCs w:val="22"/>
        </w:rPr>
        <w:t xml:space="preserve"> 20</w:t>
      </w:r>
      <w:r w:rsidR="005D3066">
        <w:rPr>
          <w:rFonts w:ascii="Arial" w:hAnsi="Arial" w:cs="Arial"/>
          <w:sz w:val="22"/>
          <w:szCs w:val="22"/>
        </w:rPr>
        <w:t>20</w:t>
      </w:r>
    </w:p>
    <w:p w:rsidR="002F3A28" w:rsidRPr="00123BB4" w:rsidRDefault="002F3A28" w:rsidP="002F3A28">
      <w:pPr>
        <w:pStyle w:val="xl25"/>
        <w:spacing w:before="0" w:after="0"/>
        <w:textAlignment w:val="auto"/>
        <w:rPr>
          <w:rFonts w:ascii="Arial" w:hAnsi="Arial" w:cs="Arial"/>
          <w:sz w:val="22"/>
          <w:szCs w:val="22"/>
        </w:rPr>
        <w:sectPr w:rsidR="002F3A28" w:rsidRPr="00123BB4" w:rsidSect="00E8558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1134" w:bottom="1134" w:left="1134" w:header="567" w:footer="0" w:gutter="0"/>
          <w:cols w:space="720"/>
          <w:docGrid w:linePitch="272"/>
        </w:sectPr>
      </w:pPr>
    </w:p>
    <w:p w:rsidR="002310D4" w:rsidRPr="00875179" w:rsidRDefault="002310D4" w:rsidP="002310D4">
      <w:pPr>
        <w:jc w:val="center"/>
        <w:rPr>
          <w:rFonts w:ascii="Arial" w:hAnsi="Arial" w:cs="Arial"/>
          <w:b/>
          <w:sz w:val="32"/>
          <w:szCs w:val="32"/>
        </w:rPr>
      </w:pPr>
      <w:r w:rsidRPr="00875179">
        <w:rPr>
          <w:rFonts w:ascii="Arial" w:hAnsi="Arial" w:cs="Arial"/>
          <w:b/>
          <w:sz w:val="32"/>
          <w:szCs w:val="32"/>
        </w:rPr>
        <w:lastRenderedPageBreak/>
        <w:t>СОДЕРЖАНИЕ</w:t>
      </w:r>
    </w:p>
    <w:p w:rsidR="002310D4" w:rsidRPr="008016FE" w:rsidRDefault="002310D4" w:rsidP="002310D4">
      <w:pPr>
        <w:jc w:val="center"/>
        <w:rPr>
          <w:rFonts w:ascii="Arial" w:hAnsi="Arial" w:cs="Arial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129"/>
        <w:gridCol w:w="502"/>
        <w:gridCol w:w="8"/>
      </w:tblGrid>
      <w:tr w:rsidR="002310D4" w:rsidRPr="00466751" w:rsidTr="00DB2DE1">
        <w:trPr>
          <w:trHeight w:val="340"/>
          <w:tblHeader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2310D4" w:rsidRPr="00466751" w:rsidRDefault="002310D4" w:rsidP="00DB2DE1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466751">
              <w:rPr>
                <w:rFonts w:ascii="Arial" w:hAnsi="Arial" w:cs="Arial"/>
              </w:rPr>
              <w:t>стр.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rPr>
                <w:rFonts w:ascii="Arial" w:hAnsi="Arial" w:cs="Arial"/>
                <w:b/>
              </w:rPr>
            </w:pPr>
            <w:r w:rsidRPr="00466751">
              <w:rPr>
                <w:rFonts w:ascii="Arial" w:hAnsi="Arial" w:cs="Arial"/>
                <w:b/>
              </w:rPr>
              <w:t>1. ОСНОВНЫЕ ЭКОНОМИЧЕ</w:t>
            </w:r>
            <w:r>
              <w:rPr>
                <w:rFonts w:ascii="Arial" w:hAnsi="Arial" w:cs="Arial"/>
                <w:b/>
              </w:rPr>
              <w:t>С</w:t>
            </w:r>
            <w:r w:rsidRPr="00466751">
              <w:rPr>
                <w:rFonts w:ascii="Arial" w:hAnsi="Arial" w:cs="Arial"/>
                <w:b/>
              </w:rPr>
              <w:t xml:space="preserve">КИЕ И СОЦИАЛЬНЫЕ ПОКАЗАТЕЛИ </w:t>
            </w:r>
          </w:p>
        </w:tc>
        <w:tc>
          <w:tcPr>
            <w:tcW w:w="510" w:type="dxa"/>
            <w:gridSpan w:val="2"/>
            <w:vAlign w:val="bottom"/>
          </w:tcPr>
          <w:p w:rsidR="002310D4" w:rsidRPr="00466751" w:rsidRDefault="003F01BE" w:rsidP="00DB2DE1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ind w:left="284"/>
              <w:rPr>
                <w:rFonts w:ascii="Arial" w:hAnsi="Arial" w:cs="Arial"/>
                <w:bCs/>
              </w:rPr>
            </w:pPr>
            <w:r w:rsidRPr="00466751">
              <w:rPr>
                <w:rFonts w:ascii="Arial" w:hAnsi="Arial" w:cs="Arial"/>
                <w:bCs/>
              </w:rPr>
              <w:t>СВОДНЫЕ ИТОГИ</w:t>
            </w:r>
          </w:p>
        </w:tc>
        <w:tc>
          <w:tcPr>
            <w:tcW w:w="510" w:type="dxa"/>
            <w:gridSpan w:val="2"/>
            <w:vAlign w:val="bottom"/>
          </w:tcPr>
          <w:p w:rsidR="002310D4" w:rsidRPr="00056AE0" w:rsidRDefault="003F01BE" w:rsidP="00DB2DE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2310D4" w:rsidRPr="00466751" w:rsidRDefault="002310D4" w:rsidP="00DB2DE1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66751">
              <w:rPr>
                <w:rFonts w:ascii="Arial" w:hAnsi="Arial" w:cs="Arial"/>
                <w:b/>
              </w:rPr>
              <w:t>. РЫНОК ТОВАРОВ И УСЛУГ</w:t>
            </w:r>
          </w:p>
        </w:tc>
        <w:tc>
          <w:tcPr>
            <w:tcW w:w="510" w:type="dxa"/>
            <w:gridSpan w:val="2"/>
            <w:vAlign w:val="bottom"/>
          </w:tcPr>
          <w:p w:rsidR="002310D4" w:rsidRPr="00056AE0" w:rsidRDefault="003F01BE" w:rsidP="00DB2DE1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6751">
              <w:rPr>
                <w:rFonts w:ascii="Arial" w:hAnsi="Arial" w:cs="Arial"/>
              </w:rPr>
              <w:t xml:space="preserve">.1. РОЗНИЧНАЯ ТОРГОВЛЯ </w:t>
            </w:r>
          </w:p>
        </w:tc>
        <w:tc>
          <w:tcPr>
            <w:tcW w:w="510" w:type="dxa"/>
            <w:gridSpan w:val="2"/>
            <w:vAlign w:val="bottom"/>
          </w:tcPr>
          <w:p w:rsidR="002310D4" w:rsidRPr="00056AE0" w:rsidRDefault="003F01BE" w:rsidP="00DB2DE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2310D4" w:rsidRPr="00466751" w:rsidRDefault="002310D4" w:rsidP="00DB2DE1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FB0F02" w:rsidP="00DB2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310D4" w:rsidRPr="00466751">
              <w:rPr>
                <w:rFonts w:ascii="Arial" w:hAnsi="Arial" w:cs="Arial"/>
                <w:b/>
              </w:rPr>
              <w:t>. СОЦИАЛЬНАЯ СФЕРА</w:t>
            </w:r>
          </w:p>
        </w:tc>
        <w:tc>
          <w:tcPr>
            <w:tcW w:w="510" w:type="dxa"/>
            <w:gridSpan w:val="2"/>
            <w:vAlign w:val="bottom"/>
          </w:tcPr>
          <w:p w:rsidR="002310D4" w:rsidRPr="00A66C45" w:rsidRDefault="003F01BE" w:rsidP="00A66C45">
            <w:pPr>
              <w:ind w:left="-57" w:right="-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6C45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66751">
              <w:rPr>
                <w:rFonts w:ascii="Arial" w:hAnsi="Arial" w:cs="Arial"/>
              </w:rPr>
              <w:t>.1. УРОВЕНЬ ЖИЗНИ НАСЕЛЕНИЯ</w:t>
            </w:r>
          </w:p>
        </w:tc>
        <w:tc>
          <w:tcPr>
            <w:tcW w:w="510" w:type="dxa"/>
            <w:gridSpan w:val="2"/>
            <w:vAlign w:val="bottom"/>
          </w:tcPr>
          <w:p w:rsidR="002310D4" w:rsidRPr="00A66C45" w:rsidRDefault="003F01BE" w:rsidP="00A66C45">
            <w:pPr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A66C45">
              <w:rPr>
                <w:rFonts w:ascii="Arial" w:hAnsi="Arial" w:cs="Arial"/>
                <w:lang w:val="en-US"/>
              </w:rPr>
              <w:t>1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66751">
              <w:rPr>
                <w:rFonts w:ascii="Arial" w:hAnsi="Arial" w:cs="Arial"/>
              </w:rPr>
              <w:t>.2. ЗАНЯТОСТЬ И БЕЗРАБОТИЦА</w:t>
            </w:r>
          </w:p>
        </w:tc>
        <w:tc>
          <w:tcPr>
            <w:tcW w:w="510" w:type="dxa"/>
            <w:gridSpan w:val="2"/>
            <w:vAlign w:val="bottom"/>
          </w:tcPr>
          <w:p w:rsidR="002310D4" w:rsidRPr="00A66C45" w:rsidRDefault="003F01BE" w:rsidP="00A66C45">
            <w:pPr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A66C45">
              <w:rPr>
                <w:rFonts w:ascii="Arial" w:hAnsi="Arial" w:cs="Arial"/>
                <w:lang w:val="en-US"/>
              </w:rPr>
              <w:t>4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2310D4" w:rsidRPr="00466751" w:rsidRDefault="002310D4" w:rsidP="00DB2DE1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2310D4" w:rsidRDefault="00FB0F02" w:rsidP="00DB2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310D4" w:rsidRPr="001C3281">
              <w:rPr>
                <w:rFonts w:ascii="Arial" w:hAnsi="Arial" w:cs="Arial"/>
                <w:b/>
              </w:rPr>
              <w:t xml:space="preserve">. </w:t>
            </w:r>
            <w:r w:rsidR="00285285">
              <w:rPr>
                <w:rFonts w:ascii="Arial" w:hAnsi="Arial" w:cs="Arial"/>
                <w:b/>
                <w:sz w:val="22"/>
                <w:szCs w:val="22"/>
              </w:rPr>
              <w:t>МИГРАЦИЯ НАСЕЛЕНИЯ</w:t>
            </w:r>
          </w:p>
        </w:tc>
        <w:tc>
          <w:tcPr>
            <w:tcW w:w="510" w:type="dxa"/>
            <w:gridSpan w:val="2"/>
            <w:vAlign w:val="bottom"/>
          </w:tcPr>
          <w:p w:rsidR="002310D4" w:rsidRPr="00A66C45" w:rsidRDefault="003F01BE" w:rsidP="00A66C45">
            <w:pPr>
              <w:ind w:left="-57" w:right="-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6C45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2310D4" w:rsidRPr="00466751" w:rsidRDefault="002310D4" w:rsidP="00DB2DE1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639" w:type="dxa"/>
            <w:gridSpan w:val="3"/>
            <w:vAlign w:val="bottom"/>
          </w:tcPr>
          <w:p w:rsidR="002310D4" w:rsidRPr="00466751" w:rsidRDefault="002310D4" w:rsidP="00DB2DE1">
            <w:pPr>
              <w:jc w:val="center"/>
              <w:rPr>
                <w:rFonts w:ascii="Arial" w:hAnsi="Arial" w:cs="Arial"/>
                <w:b/>
                <w:i/>
              </w:rPr>
            </w:pPr>
            <w:r w:rsidRPr="00466751">
              <w:rPr>
                <w:rFonts w:ascii="Arial" w:hAnsi="Arial" w:cs="Arial"/>
                <w:b/>
                <w:i/>
              </w:rPr>
              <w:t>ПРИЛОЖЕНИЯ</w:t>
            </w:r>
          </w:p>
        </w:tc>
      </w:tr>
      <w:tr w:rsidR="002310D4" w:rsidRPr="00466751" w:rsidTr="00DB2DE1">
        <w:trPr>
          <w:trHeight w:val="340"/>
          <w:jc w:val="center"/>
        </w:trPr>
        <w:tc>
          <w:tcPr>
            <w:tcW w:w="9639" w:type="dxa"/>
            <w:gridSpan w:val="3"/>
            <w:vAlign w:val="bottom"/>
          </w:tcPr>
          <w:p w:rsidR="002310D4" w:rsidRPr="00466751" w:rsidRDefault="002310D4" w:rsidP="00DB2DE1">
            <w:pPr>
              <w:jc w:val="center"/>
              <w:rPr>
                <w:rFonts w:ascii="Arial" w:hAnsi="Arial" w:cs="Arial"/>
              </w:rPr>
            </w:pPr>
          </w:p>
        </w:tc>
      </w:tr>
      <w:tr w:rsidR="002310D4" w:rsidRPr="00466751" w:rsidTr="00DB2DE1">
        <w:trPr>
          <w:trHeight w:val="85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jc w:val="both"/>
              <w:rPr>
                <w:rFonts w:ascii="Arial" w:hAnsi="Arial" w:cs="Arial"/>
              </w:rPr>
            </w:pPr>
            <w:r w:rsidRPr="00466751">
              <w:rPr>
                <w:rFonts w:ascii="Arial" w:hAnsi="Arial" w:cs="Arial"/>
              </w:rPr>
              <w:t xml:space="preserve">СРАВНИТЕЛЬНЫЕ ПОКАЗАТЕЛИ СОЦИАЛЬНО-ЭКОНОМИЧЕСКОГО ПОЛОЖЕНИЯ РОССИИ, СТАВРОПОЛЬСКОГО И КРАСНОДАРСКОГО КРАЕВ, РОСТОВСКОЙ И ВОЛГОГРАДСКОЙ </w:t>
            </w:r>
            <w:r w:rsidRPr="00466751">
              <w:rPr>
                <w:rFonts w:ascii="Arial" w:hAnsi="Arial" w:cs="Arial"/>
              </w:rPr>
              <w:br/>
              <w:t>ОБЛАСТЕЙ ЗА ЯНВАРЬ-ДЕКАБРЬ 201</w:t>
            </w:r>
            <w:r>
              <w:rPr>
                <w:rFonts w:ascii="Arial" w:hAnsi="Arial" w:cs="Arial"/>
              </w:rPr>
              <w:t xml:space="preserve">9 </w:t>
            </w:r>
            <w:r w:rsidRPr="00466751">
              <w:rPr>
                <w:rFonts w:ascii="Arial" w:hAnsi="Arial" w:cs="Arial"/>
              </w:rPr>
              <w:t>г.</w:t>
            </w:r>
          </w:p>
        </w:tc>
        <w:tc>
          <w:tcPr>
            <w:tcW w:w="510" w:type="dxa"/>
            <w:gridSpan w:val="2"/>
            <w:vAlign w:val="bottom"/>
          </w:tcPr>
          <w:p w:rsidR="002310D4" w:rsidRPr="00A66C45" w:rsidRDefault="003F01BE" w:rsidP="00A66C45">
            <w:pPr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A66C45">
              <w:rPr>
                <w:rFonts w:ascii="Arial" w:hAnsi="Arial" w:cs="Arial"/>
                <w:lang w:val="en-US"/>
              </w:rPr>
              <w:t>0</w:t>
            </w:r>
          </w:p>
        </w:tc>
      </w:tr>
      <w:tr w:rsidR="002310D4" w:rsidRPr="00466751" w:rsidTr="00DB2DE1">
        <w:trPr>
          <w:gridAfter w:val="1"/>
          <w:wAfter w:w="8" w:type="dxa"/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502" w:type="dxa"/>
            <w:vAlign w:val="bottom"/>
          </w:tcPr>
          <w:p w:rsidR="002310D4" w:rsidRPr="00466751" w:rsidRDefault="002310D4" w:rsidP="00DB2DE1">
            <w:pPr>
              <w:jc w:val="center"/>
              <w:rPr>
                <w:rFonts w:ascii="Arial" w:hAnsi="Arial" w:cs="Arial"/>
              </w:rPr>
            </w:pPr>
          </w:p>
        </w:tc>
      </w:tr>
      <w:tr w:rsidR="002310D4" w:rsidRPr="00466751" w:rsidTr="00DB2DE1">
        <w:trPr>
          <w:gridAfter w:val="1"/>
          <w:wAfter w:w="8" w:type="dxa"/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Pr="00466751">
              <w:rPr>
                <w:rFonts w:ascii="Arial" w:hAnsi="Arial" w:cs="Arial"/>
                <w:b/>
              </w:rPr>
              <w:t>. СОЦИАЛЬНАЯ СФЕРА</w:t>
            </w:r>
          </w:p>
        </w:tc>
        <w:tc>
          <w:tcPr>
            <w:tcW w:w="502" w:type="dxa"/>
            <w:vAlign w:val="bottom"/>
          </w:tcPr>
          <w:p w:rsidR="002310D4" w:rsidRPr="00A66C45" w:rsidRDefault="003F01BE" w:rsidP="00A66C4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66C45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2310D4" w:rsidRPr="00466751" w:rsidTr="00DB2DE1">
        <w:trPr>
          <w:gridAfter w:val="1"/>
          <w:wAfter w:w="8" w:type="dxa"/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502" w:type="dxa"/>
            <w:vAlign w:val="bottom"/>
          </w:tcPr>
          <w:p w:rsidR="002310D4" w:rsidRPr="00466751" w:rsidRDefault="002310D4" w:rsidP="00DB2DE1">
            <w:pPr>
              <w:jc w:val="center"/>
              <w:rPr>
                <w:rFonts w:ascii="Arial" w:hAnsi="Arial" w:cs="Arial"/>
              </w:rPr>
            </w:pPr>
          </w:p>
        </w:tc>
      </w:tr>
      <w:tr w:rsidR="002310D4" w:rsidRPr="00466751" w:rsidTr="00DB2DE1">
        <w:trPr>
          <w:gridAfter w:val="1"/>
          <w:wAfter w:w="8" w:type="dxa"/>
          <w:trHeight w:val="340"/>
          <w:jc w:val="center"/>
        </w:trPr>
        <w:tc>
          <w:tcPr>
            <w:tcW w:w="9129" w:type="dxa"/>
            <w:vAlign w:val="bottom"/>
          </w:tcPr>
          <w:p w:rsidR="002310D4" w:rsidRPr="00466751" w:rsidRDefault="002310D4" w:rsidP="00DB2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  <w:r w:rsidRPr="00466751">
              <w:rPr>
                <w:rFonts w:ascii="Arial" w:hAnsi="Arial" w:cs="Arial"/>
                <w:b/>
              </w:rPr>
              <w:t xml:space="preserve">. </w:t>
            </w:r>
            <w:r w:rsidR="00285285">
              <w:rPr>
                <w:rFonts w:ascii="Arial" w:hAnsi="Arial" w:cs="Arial"/>
                <w:b/>
                <w:sz w:val="22"/>
                <w:szCs w:val="22"/>
              </w:rPr>
              <w:t>МИГРАЦИЯ НАСЕЛЕНИЯ</w:t>
            </w:r>
          </w:p>
        </w:tc>
        <w:tc>
          <w:tcPr>
            <w:tcW w:w="502" w:type="dxa"/>
            <w:vAlign w:val="bottom"/>
          </w:tcPr>
          <w:p w:rsidR="002310D4" w:rsidRPr="00A66C45" w:rsidRDefault="003F01BE" w:rsidP="00DB2D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66C45"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</w:tbl>
    <w:p w:rsidR="00F50FEE" w:rsidRDefault="00F50FEE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85285" w:rsidRDefault="00285285" w:rsidP="004F2587">
      <w:pPr>
        <w:rPr>
          <w:rFonts w:ascii="Arial" w:hAnsi="Arial" w:cs="Arial"/>
        </w:rPr>
      </w:pPr>
    </w:p>
    <w:p w:rsidR="00285285" w:rsidRDefault="00285285" w:rsidP="004F2587">
      <w:pPr>
        <w:rPr>
          <w:rFonts w:ascii="Arial" w:hAnsi="Arial" w:cs="Arial"/>
        </w:rPr>
      </w:pPr>
    </w:p>
    <w:p w:rsidR="00285285" w:rsidRDefault="00285285" w:rsidP="004F2587">
      <w:pPr>
        <w:rPr>
          <w:rFonts w:ascii="Arial" w:hAnsi="Arial" w:cs="Arial"/>
        </w:rPr>
      </w:pPr>
    </w:p>
    <w:p w:rsidR="00285285" w:rsidRDefault="00285285" w:rsidP="004F2587">
      <w:pPr>
        <w:rPr>
          <w:rFonts w:ascii="Arial" w:hAnsi="Arial" w:cs="Arial"/>
        </w:rPr>
      </w:pPr>
    </w:p>
    <w:p w:rsidR="00285285" w:rsidRDefault="00285285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2310D4" w:rsidRDefault="002310D4" w:rsidP="004F2587">
      <w:pPr>
        <w:rPr>
          <w:rFonts w:ascii="Arial" w:hAnsi="Arial" w:cs="Arial"/>
        </w:rPr>
      </w:pPr>
    </w:p>
    <w:p w:rsidR="00DB2DE1" w:rsidRPr="00F84117" w:rsidRDefault="00DB2DE1" w:rsidP="00DB2DE1">
      <w:pPr>
        <w:rPr>
          <w:rFonts w:ascii="Arial" w:hAnsi="Arial" w:cs="Arial"/>
          <w:b/>
          <w:sz w:val="22"/>
          <w:szCs w:val="22"/>
        </w:rPr>
      </w:pPr>
      <w:r w:rsidRPr="00F84117">
        <w:rPr>
          <w:rFonts w:ascii="Arial" w:hAnsi="Arial" w:cs="Arial"/>
          <w:b/>
          <w:sz w:val="22"/>
          <w:szCs w:val="22"/>
        </w:rPr>
        <w:lastRenderedPageBreak/>
        <w:t>1. ОСНОВНЫЕ ЭКОНОМИЧЕСКИЕ И СОЦИАЛЬНЫЕ ПОКАЗАТЕЛИ</w:t>
      </w:r>
    </w:p>
    <w:p w:rsidR="00DB2DE1" w:rsidRDefault="00DB2DE1" w:rsidP="00DB2D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СВОДНЫЕ ИТОГИ</w:t>
      </w:r>
    </w:p>
    <w:p w:rsidR="003F3CD3" w:rsidRPr="00CA3E24" w:rsidRDefault="003F3CD3" w:rsidP="00DB2DE1">
      <w:pPr>
        <w:rPr>
          <w:rFonts w:ascii="Arial" w:hAnsi="Arial" w:cs="Arial"/>
          <w:b/>
          <w:sz w:val="6"/>
          <w:szCs w:val="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92"/>
        <w:gridCol w:w="1638"/>
        <w:gridCol w:w="1612"/>
        <w:gridCol w:w="1612"/>
      </w:tblGrid>
      <w:tr w:rsidR="003F3CD3" w:rsidRPr="00542DBC" w:rsidTr="00CA3E24">
        <w:trPr>
          <w:cantSplit/>
          <w:tblHeader/>
          <w:jc w:val="center"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>Январь-</w:t>
            </w:r>
            <w:r>
              <w:rPr>
                <w:rFonts w:ascii="Arial" w:hAnsi="Arial" w:cs="Arial"/>
              </w:rPr>
              <w:t>декабрь</w:t>
            </w:r>
            <w:r w:rsidRPr="00542DBC">
              <w:rPr>
                <w:rFonts w:ascii="Arial" w:hAnsi="Arial" w:cs="Arial"/>
              </w:rPr>
              <w:br/>
              <w:t>2019</w:t>
            </w:r>
            <w:r w:rsidR="00BB0B84">
              <w:rPr>
                <w:rFonts w:ascii="Arial" w:hAnsi="Arial" w:cs="Arial"/>
              </w:rPr>
              <w:t xml:space="preserve"> </w:t>
            </w:r>
            <w:r w:rsidRPr="00542DBC">
              <w:rPr>
                <w:rFonts w:ascii="Arial" w:hAnsi="Arial" w:cs="Arial"/>
              </w:rPr>
              <w:t>г.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ind w:left="-113" w:right="-113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542DBC">
              <w:rPr>
                <w:rFonts w:ascii="Arial" w:hAnsi="Arial" w:cs="Arial"/>
                <w:spacing w:val="-4"/>
              </w:rPr>
              <w:t>Справочно</w:t>
            </w:r>
            <w:proofErr w:type="spellEnd"/>
            <w:r w:rsidRPr="00542DBC">
              <w:rPr>
                <w:rFonts w:ascii="Arial" w:hAnsi="Arial" w:cs="Arial"/>
                <w:spacing w:val="-4"/>
              </w:rPr>
              <w:t>:</w:t>
            </w:r>
          </w:p>
          <w:p w:rsidR="003F3CD3" w:rsidRPr="00542DBC" w:rsidRDefault="003F3CD3" w:rsidP="00CA3E2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542DBC">
              <w:rPr>
                <w:rFonts w:ascii="Arial" w:hAnsi="Arial" w:cs="Arial"/>
              </w:rPr>
              <w:t>январь-</w:t>
            </w:r>
            <w:r>
              <w:rPr>
                <w:rFonts w:ascii="Arial" w:hAnsi="Arial" w:cs="Arial"/>
              </w:rPr>
              <w:t>декабрь</w:t>
            </w:r>
            <w:r w:rsidRPr="00542DBC">
              <w:rPr>
                <w:rFonts w:ascii="Arial" w:hAnsi="Arial" w:cs="Arial"/>
              </w:rPr>
              <w:br/>
              <w:t>2018</w:t>
            </w:r>
            <w:r w:rsidR="00BB0B84">
              <w:rPr>
                <w:rFonts w:ascii="Arial" w:hAnsi="Arial" w:cs="Arial"/>
              </w:rPr>
              <w:t xml:space="preserve"> </w:t>
            </w:r>
            <w:r w:rsidRPr="00542DBC">
              <w:rPr>
                <w:rFonts w:ascii="Arial" w:hAnsi="Arial" w:cs="Arial"/>
              </w:rPr>
              <w:t xml:space="preserve">г. </w:t>
            </w:r>
            <w:proofErr w:type="gramStart"/>
            <w:r w:rsidRPr="00542DBC">
              <w:rPr>
                <w:rFonts w:ascii="Arial" w:hAnsi="Arial" w:cs="Arial"/>
                <w:spacing w:val="-4"/>
              </w:rPr>
              <w:t>в</w:t>
            </w:r>
            <w:proofErr w:type="gramEnd"/>
            <w:r w:rsidRPr="00542DBC">
              <w:rPr>
                <w:rFonts w:ascii="Arial" w:hAnsi="Arial" w:cs="Arial"/>
                <w:spacing w:val="-4"/>
              </w:rPr>
              <w:t xml:space="preserve"> % к </w:t>
            </w:r>
          </w:p>
          <w:p w:rsidR="003F3CD3" w:rsidRPr="00CA3E24" w:rsidRDefault="003F3CD3" w:rsidP="00CA3E24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CA3E24">
              <w:rPr>
                <w:rFonts w:ascii="Arial" w:hAnsi="Arial" w:cs="Arial"/>
                <w:spacing w:val="-6"/>
              </w:rPr>
              <w:t>январю-декабрю</w:t>
            </w:r>
            <w:r w:rsidRPr="00CA3E24">
              <w:rPr>
                <w:rFonts w:ascii="Arial" w:hAnsi="Arial" w:cs="Arial"/>
                <w:spacing w:val="-6"/>
              </w:rPr>
              <w:br/>
              <w:t>2017</w:t>
            </w:r>
            <w:r w:rsidR="00BB0B84">
              <w:rPr>
                <w:rFonts w:ascii="Arial" w:hAnsi="Arial" w:cs="Arial"/>
                <w:spacing w:val="-6"/>
              </w:rPr>
              <w:t xml:space="preserve"> </w:t>
            </w:r>
            <w:r w:rsidRPr="00CA3E24">
              <w:rPr>
                <w:rFonts w:ascii="Arial" w:hAnsi="Arial" w:cs="Arial"/>
                <w:spacing w:val="-6"/>
              </w:rPr>
              <w:t>г.</w:t>
            </w:r>
          </w:p>
        </w:tc>
      </w:tr>
      <w:tr w:rsidR="003F3CD3" w:rsidRPr="00542DBC" w:rsidTr="00CA3E24">
        <w:trPr>
          <w:cantSplit/>
          <w:trHeight w:val="230"/>
          <w:tblHeader/>
          <w:jc w:val="center"/>
        </w:trPr>
        <w:tc>
          <w:tcPr>
            <w:tcW w:w="2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>фактически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ind w:left="-113" w:right="-113"/>
              <w:jc w:val="center"/>
              <w:rPr>
                <w:rFonts w:ascii="Arial" w:hAnsi="Arial" w:cs="Arial"/>
              </w:rPr>
            </w:pPr>
            <w:proofErr w:type="gramStart"/>
            <w:r w:rsidRPr="00542DBC">
              <w:rPr>
                <w:rFonts w:ascii="Arial" w:hAnsi="Arial" w:cs="Arial"/>
              </w:rPr>
              <w:t>в</w:t>
            </w:r>
            <w:proofErr w:type="gramEnd"/>
            <w:r w:rsidRPr="00542DBC">
              <w:rPr>
                <w:rFonts w:ascii="Arial" w:hAnsi="Arial" w:cs="Arial"/>
              </w:rPr>
              <w:t xml:space="preserve"> % </w:t>
            </w:r>
            <w:proofErr w:type="gramStart"/>
            <w:r w:rsidRPr="00542DBC">
              <w:rPr>
                <w:rFonts w:ascii="Arial" w:hAnsi="Arial" w:cs="Arial"/>
              </w:rPr>
              <w:t>к</w:t>
            </w:r>
            <w:proofErr w:type="gramEnd"/>
            <w:r w:rsidRPr="00542DBC">
              <w:rPr>
                <w:rFonts w:ascii="Arial" w:hAnsi="Arial" w:cs="Arial"/>
              </w:rPr>
              <w:t xml:space="preserve"> январю-</w:t>
            </w:r>
            <w:r>
              <w:rPr>
                <w:rFonts w:ascii="Arial" w:hAnsi="Arial" w:cs="Arial"/>
              </w:rPr>
              <w:t xml:space="preserve">декабрю </w:t>
            </w:r>
            <w:r w:rsidRPr="00542DBC">
              <w:rPr>
                <w:rFonts w:ascii="Arial" w:hAnsi="Arial" w:cs="Arial"/>
              </w:rPr>
              <w:t>2018</w:t>
            </w:r>
            <w:r w:rsidR="00BB0B84">
              <w:rPr>
                <w:rFonts w:ascii="Arial" w:hAnsi="Arial" w:cs="Arial"/>
              </w:rPr>
              <w:t xml:space="preserve"> </w:t>
            </w:r>
            <w:r w:rsidRPr="00542DBC">
              <w:rPr>
                <w:rFonts w:ascii="Arial" w:hAnsi="Arial" w:cs="Arial"/>
              </w:rPr>
              <w:t>г.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jc w:val="center"/>
              <w:rPr>
                <w:rFonts w:ascii="Arial" w:hAnsi="Arial" w:cs="Arial"/>
              </w:rPr>
            </w:pPr>
          </w:p>
        </w:tc>
      </w:tr>
      <w:tr w:rsidR="003F3CD3" w:rsidRPr="00542DBC" w:rsidTr="00CA3E24">
        <w:trPr>
          <w:cantSplit/>
          <w:trHeight w:val="230"/>
          <w:tblHeader/>
          <w:jc w:val="center"/>
        </w:trPr>
        <w:tc>
          <w:tcPr>
            <w:tcW w:w="2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D3" w:rsidRPr="00542DBC" w:rsidRDefault="003F3CD3" w:rsidP="00CA3E24">
            <w:pPr>
              <w:jc w:val="center"/>
              <w:rPr>
                <w:rFonts w:ascii="Arial" w:hAnsi="Arial" w:cs="Arial"/>
              </w:rPr>
            </w:pP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  <w:spacing w:val="-2"/>
              </w:rPr>
            </w:pPr>
            <w:r w:rsidRPr="00542DBC">
              <w:rPr>
                <w:rFonts w:ascii="Arial" w:hAnsi="Arial" w:cs="Arial"/>
              </w:rPr>
              <w:t>Индекс промышленногопроизводства</w:t>
            </w:r>
            <w:r w:rsidRPr="00542DBC">
              <w:rPr>
                <w:rStyle w:val="a9"/>
                <w:rFonts w:ascii="Arial" w:hAnsi="Arial" w:cs="Arial"/>
                <w:spacing w:val="-2"/>
              </w:rPr>
              <w:footnoteReference w:customMarkFollows="1" w:id="1"/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 w:rsidRPr="00D626D3">
              <w:rPr>
                <w:rFonts w:ascii="Arial" w:hAnsi="Arial" w:cs="Arial"/>
              </w:rPr>
              <w:t>х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97.5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103.8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>Продукция сельского хозяйства,</w:t>
            </w:r>
            <w:r w:rsidRPr="00542DBC">
              <w:rPr>
                <w:rStyle w:val="a9"/>
                <w:rFonts w:ascii="Arial" w:hAnsi="Arial" w:cs="Arial"/>
              </w:rPr>
              <w:footnoteReference w:customMarkFollows="1" w:id="2"/>
              <w:t>2</w:t>
            </w:r>
            <w:r w:rsidRPr="00B116BB">
              <w:rPr>
                <w:rFonts w:ascii="Arial" w:hAnsi="Arial" w:cs="Arial"/>
              </w:rPr>
              <w:t>млрд</w:t>
            </w:r>
            <w:r w:rsidRPr="00D626D3">
              <w:rPr>
                <w:rFonts w:ascii="Arial" w:hAnsi="Arial" w:cs="Arial"/>
              </w:rPr>
              <w:t>.</w:t>
            </w:r>
            <w:r w:rsidRPr="00B34827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A6277F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200.0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A6277F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96.6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A6277F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95.4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 xml:space="preserve">Объем работ, выполненных по виду деятельности «Строительство», </w:t>
            </w:r>
            <w:r w:rsidRPr="00B116BB">
              <w:rPr>
                <w:rFonts w:ascii="Arial" w:hAnsi="Arial" w:cs="Arial"/>
              </w:rPr>
              <w:t>млрд</w:t>
            </w:r>
            <w:r w:rsidRPr="00D626D3">
              <w:rPr>
                <w:rFonts w:ascii="Arial" w:hAnsi="Arial" w:cs="Arial"/>
              </w:rPr>
              <w:t>.</w:t>
            </w:r>
            <w:r w:rsidRPr="00B34827">
              <w:rPr>
                <w:rFonts w:ascii="Arial" w:hAnsi="Arial" w:cs="Arial"/>
              </w:rPr>
              <w:t xml:space="preserve"> руб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102.6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  <w:spacing w:val="-2"/>
              </w:rPr>
            </w:pPr>
            <w:r w:rsidRPr="00542DBC">
              <w:rPr>
                <w:rFonts w:ascii="Arial" w:hAnsi="Arial" w:cs="Arial"/>
              </w:rPr>
              <w:t>Ввод в действие жилых домов за счет всех исто</w:t>
            </w:r>
            <w:r w:rsidRPr="00542DBC">
              <w:rPr>
                <w:rFonts w:ascii="Arial" w:hAnsi="Arial" w:cs="Arial"/>
              </w:rPr>
              <w:t>ч</w:t>
            </w:r>
            <w:r w:rsidRPr="00542DBC">
              <w:rPr>
                <w:rFonts w:ascii="Arial" w:hAnsi="Arial" w:cs="Arial"/>
              </w:rPr>
              <w:t>ников финансирования, тыс. м</w:t>
            </w:r>
            <w:r w:rsidRPr="00542DBC">
              <w:rPr>
                <w:rFonts w:ascii="Arial" w:hAnsi="Arial" w:cs="Arial"/>
                <w:vertAlign w:val="superscript"/>
              </w:rPr>
              <w:t>2</w:t>
            </w:r>
            <w:r w:rsidRPr="00542DBC">
              <w:rPr>
                <w:rFonts w:ascii="Arial" w:hAnsi="Arial" w:cs="Arial"/>
              </w:rPr>
              <w:t>общей площади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1137.6</w:t>
            </w:r>
            <w:r w:rsidRPr="00D626D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1146.3</w:t>
            </w:r>
            <w:r>
              <w:rPr>
                <w:rStyle w:val="a9"/>
                <w:rFonts w:ascii="Arial" w:hAnsi="Arial" w:cs="Arial"/>
              </w:rPr>
              <w:footnoteReference w:customMarkFollows="1" w:id="3"/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104.9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  <w:spacing w:val="-2"/>
              </w:rPr>
            </w:pPr>
            <w:r w:rsidRPr="00542DBC">
              <w:rPr>
                <w:rFonts w:ascii="Arial" w:hAnsi="Arial" w:cs="Arial"/>
                <w:spacing w:val="-2"/>
              </w:rPr>
              <w:t>Коммерческий грузооборот автомобильного тран</w:t>
            </w:r>
            <w:r w:rsidRPr="00542DBC">
              <w:rPr>
                <w:rFonts w:ascii="Arial" w:hAnsi="Arial" w:cs="Arial"/>
                <w:spacing w:val="-2"/>
              </w:rPr>
              <w:t>с</w:t>
            </w:r>
            <w:r w:rsidRPr="00542DBC">
              <w:rPr>
                <w:rFonts w:ascii="Arial" w:hAnsi="Arial" w:cs="Arial"/>
                <w:spacing w:val="-2"/>
              </w:rPr>
              <w:t>порта организаций (без субъектов малого предпр</w:t>
            </w:r>
            <w:r w:rsidRPr="00542DBC">
              <w:rPr>
                <w:rFonts w:ascii="Arial" w:hAnsi="Arial" w:cs="Arial"/>
                <w:spacing w:val="-2"/>
              </w:rPr>
              <w:t>и</w:t>
            </w:r>
            <w:r w:rsidRPr="00542DBC">
              <w:rPr>
                <w:rFonts w:ascii="Arial" w:hAnsi="Arial" w:cs="Arial"/>
                <w:spacing w:val="-2"/>
              </w:rPr>
              <w:t>нимательства), млн. т-км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E92030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1243.6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E92030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163.1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E92030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116.2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>Оборот розничной торговли</w:t>
            </w:r>
            <w:r w:rsidRPr="00B116BB">
              <w:rPr>
                <w:rFonts w:ascii="Arial" w:hAnsi="Arial" w:cs="Arial"/>
              </w:rPr>
              <w:t>, млрд</w:t>
            </w:r>
            <w:r w:rsidRPr="00D626D3">
              <w:rPr>
                <w:rFonts w:ascii="Arial" w:hAnsi="Arial" w:cs="Arial"/>
              </w:rPr>
              <w:t>.</w:t>
            </w:r>
            <w:r w:rsidRPr="00B34827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F01C50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536.4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F01C50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F01C50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103.8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 xml:space="preserve">Объем платных услуг населению, </w:t>
            </w:r>
            <w:r w:rsidRPr="00B116BB">
              <w:rPr>
                <w:rFonts w:ascii="Arial" w:hAnsi="Arial" w:cs="Arial"/>
              </w:rPr>
              <w:t>млрд</w:t>
            </w:r>
            <w:r w:rsidRPr="005846D6">
              <w:rPr>
                <w:rFonts w:ascii="Arial" w:hAnsi="Arial" w:cs="Arial"/>
              </w:rPr>
              <w:t>. руб.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003527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167.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003527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0E6382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</w:rPr>
              <w:t>.8</w:t>
            </w:r>
            <w:r w:rsidRPr="00D626D3">
              <w:rPr>
                <w:rStyle w:val="a9"/>
                <w:rFonts w:ascii="Arial" w:hAnsi="Arial" w:cs="Arial"/>
                <w:lang w:val="en-US"/>
              </w:rPr>
              <w:footnoteReference w:customMarkFollows="1" w:id="4"/>
              <w:t>4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 xml:space="preserve">Индекс потребительских цен, %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 w:rsidRPr="00D626D3">
              <w:rPr>
                <w:rFonts w:ascii="Arial" w:hAnsi="Arial" w:cs="Arial"/>
              </w:rPr>
              <w:t>х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103.1</w:t>
            </w:r>
            <w:r w:rsidRPr="00D626D3">
              <w:rPr>
                <w:rStyle w:val="a9"/>
                <w:rFonts w:ascii="Arial" w:hAnsi="Arial" w:cs="Arial"/>
              </w:rPr>
              <w:footnoteReference w:customMarkFollows="1" w:id="5"/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 w:rsidRPr="00170D98">
              <w:rPr>
                <w:rFonts w:ascii="Arial" w:hAnsi="Arial" w:cs="Arial"/>
              </w:rPr>
              <w:t>104.5</w:t>
            </w:r>
            <w:r w:rsidRPr="00D626D3"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>Индекс цен производителей промышленных тов</w:t>
            </w:r>
            <w:r w:rsidRPr="00542DBC">
              <w:rPr>
                <w:rFonts w:ascii="Arial" w:hAnsi="Arial" w:cs="Arial"/>
              </w:rPr>
              <w:t>а</w:t>
            </w:r>
            <w:r w:rsidRPr="00542DBC">
              <w:rPr>
                <w:rFonts w:ascii="Arial" w:hAnsi="Arial" w:cs="Arial"/>
              </w:rPr>
              <w:t>ров, реализуемых на внутренний рынок, 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 w:rsidRPr="00D626D3">
              <w:rPr>
                <w:rFonts w:ascii="Arial" w:hAnsi="Arial" w:cs="Arial"/>
              </w:rPr>
              <w:t>х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94.6</w:t>
            </w:r>
            <w:r w:rsidRPr="00D626D3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en-US"/>
              </w:rPr>
              <w:t>116.8</w:t>
            </w:r>
            <w:r w:rsidRPr="00D626D3"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>Среднемесячная начисленная заработная плата одного работника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ind w:firstLine="284"/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>-</w:t>
            </w:r>
            <w:proofErr w:type="gramStart"/>
            <w:r w:rsidRPr="00542DBC">
              <w:rPr>
                <w:rFonts w:ascii="Arial" w:hAnsi="Arial" w:cs="Arial"/>
              </w:rPr>
              <w:t>номинальная</w:t>
            </w:r>
            <w:proofErr w:type="gramEnd"/>
            <w:r w:rsidRPr="00542DBC">
              <w:rPr>
                <w:rFonts w:ascii="Arial" w:hAnsi="Arial" w:cs="Arial"/>
              </w:rPr>
              <w:t>, руб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756722" w:rsidRDefault="003F3CD3" w:rsidP="00CA3E24">
            <w:pPr>
              <w:jc w:val="center"/>
              <w:rPr>
                <w:rFonts w:ascii="Arial" w:hAnsi="Arial" w:cs="Arial"/>
              </w:rPr>
            </w:pPr>
            <w:r w:rsidRPr="00756722">
              <w:rPr>
                <w:rFonts w:ascii="Arial" w:hAnsi="Arial" w:cs="Arial"/>
              </w:rPr>
              <w:t>31866.5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7B7AE7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107.5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D3" w:rsidRPr="00D626D3" w:rsidRDefault="003F3CD3" w:rsidP="00CA3E24">
            <w:pPr>
              <w:tabs>
                <w:tab w:val="left" w:pos="405"/>
                <w:tab w:val="center" w:pos="45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108.4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ind w:firstLine="284"/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>-реальная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 w:rsidRPr="00D626D3">
              <w:rPr>
                <w:rFonts w:ascii="Arial" w:hAnsi="Arial" w:cs="Arial"/>
              </w:rPr>
              <w:t>х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102.8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105.0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</w:rPr>
            </w:pPr>
            <w:r w:rsidRPr="00542DBC">
              <w:rPr>
                <w:rFonts w:ascii="Arial" w:hAnsi="Arial" w:cs="Arial"/>
              </w:rPr>
              <w:t>Общая численность безработных, тыс. человек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2248D6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65.8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2248D6" w:rsidRDefault="003F3CD3" w:rsidP="00CA3E24">
            <w:pPr>
              <w:jc w:val="center"/>
              <w:rPr>
                <w:rStyle w:val="a9"/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98.2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67.0</w:t>
            </w:r>
            <w:r>
              <w:rPr>
                <w:rStyle w:val="a9"/>
                <w:rFonts w:ascii="Arial" w:hAnsi="Arial" w:cs="Arial"/>
                <w:lang w:val="en-US"/>
              </w:rPr>
              <w:footnoteReference w:customMarkFollows="1" w:id="6"/>
              <w:t>6</w:t>
            </w:r>
          </w:p>
        </w:tc>
      </w:tr>
      <w:tr w:rsidR="003F3CD3" w:rsidRPr="00542DBC" w:rsidTr="00CA3E24">
        <w:trPr>
          <w:cantSplit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542DBC" w:rsidRDefault="003F3CD3" w:rsidP="00CA3E24">
            <w:pPr>
              <w:rPr>
                <w:rFonts w:ascii="Arial" w:hAnsi="Arial" w:cs="Arial"/>
                <w:vertAlign w:val="superscript"/>
              </w:rPr>
            </w:pPr>
            <w:r w:rsidRPr="00542DBC">
              <w:rPr>
                <w:rFonts w:ascii="Arial" w:hAnsi="Arial" w:cs="Arial"/>
              </w:rPr>
              <w:t xml:space="preserve">Численность официально зарегистрированных безработных на конец периода, тыс. человек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10.2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109.1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D3" w:rsidRPr="00D626D3" w:rsidRDefault="003F3CD3" w:rsidP="00CA3E2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9.4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</w:tr>
    </w:tbl>
    <w:p w:rsidR="00C530A1" w:rsidRPr="00CA3E24" w:rsidRDefault="00C530A1" w:rsidP="003F3CD3">
      <w:pPr>
        <w:jc w:val="center"/>
        <w:rPr>
          <w:rFonts w:ascii="Arial" w:hAnsi="Arial" w:cs="Arial"/>
          <w:b/>
          <w:sz w:val="6"/>
          <w:szCs w:val="6"/>
        </w:rPr>
      </w:pPr>
    </w:p>
    <w:p w:rsidR="00DB2DE1" w:rsidRPr="00E76E9A" w:rsidRDefault="00DB2DE1" w:rsidP="00DB2DE1">
      <w:pPr>
        <w:jc w:val="center"/>
        <w:rPr>
          <w:rFonts w:ascii="Arial" w:hAnsi="Arial" w:cs="Arial"/>
          <w:b/>
          <w:sz w:val="22"/>
          <w:szCs w:val="22"/>
        </w:rPr>
      </w:pPr>
      <w:r w:rsidRPr="00E76E9A">
        <w:rPr>
          <w:rFonts w:ascii="Arial" w:hAnsi="Arial" w:cs="Arial"/>
          <w:b/>
          <w:sz w:val="22"/>
          <w:szCs w:val="22"/>
        </w:rPr>
        <w:t>Изменение основных показателей производства товаров и услуг</w:t>
      </w:r>
    </w:p>
    <w:p w:rsidR="00DB2DE1" w:rsidRPr="00BC6488" w:rsidRDefault="00DB2DE1" w:rsidP="00DB2DE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C6488">
        <w:rPr>
          <w:rFonts w:ascii="Arial" w:hAnsi="Arial" w:cs="Arial"/>
          <w:sz w:val="22"/>
          <w:szCs w:val="22"/>
        </w:rPr>
        <w:t>в январе-</w:t>
      </w:r>
      <w:r>
        <w:rPr>
          <w:rFonts w:ascii="Arial" w:hAnsi="Arial" w:cs="Arial"/>
          <w:sz w:val="22"/>
          <w:szCs w:val="22"/>
        </w:rPr>
        <w:t>декабре</w:t>
      </w:r>
      <w:r w:rsidRPr="00BC6488">
        <w:rPr>
          <w:rFonts w:ascii="Arial" w:hAnsi="Arial" w:cs="Arial"/>
          <w:sz w:val="22"/>
          <w:szCs w:val="22"/>
        </w:rPr>
        <w:t xml:space="preserve"> 2018-2019</w:t>
      </w:r>
      <w:r w:rsidR="00BB0B84">
        <w:rPr>
          <w:rFonts w:ascii="Arial" w:hAnsi="Arial" w:cs="Arial"/>
          <w:sz w:val="22"/>
          <w:szCs w:val="22"/>
        </w:rPr>
        <w:t xml:space="preserve"> </w:t>
      </w:r>
      <w:r w:rsidRPr="00BC6488">
        <w:rPr>
          <w:rFonts w:ascii="Arial" w:hAnsi="Arial" w:cs="Arial"/>
          <w:sz w:val="22"/>
          <w:szCs w:val="22"/>
        </w:rPr>
        <w:t>гг.</w:t>
      </w:r>
    </w:p>
    <w:p w:rsidR="00DB2DE1" w:rsidRDefault="00DB2DE1" w:rsidP="00DB2DE1">
      <w:pPr>
        <w:spacing w:line="220" w:lineRule="exact"/>
        <w:jc w:val="center"/>
        <w:rPr>
          <w:rFonts w:ascii="Arial" w:hAnsi="Arial" w:cs="Arial"/>
          <w:sz w:val="22"/>
          <w:szCs w:val="22"/>
        </w:rPr>
      </w:pPr>
      <w:r w:rsidRPr="00E76E9A">
        <w:rPr>
          <w:rFonts w:ascii="Arial" w:hAnsi="Arial" w:cs="Arial"/>
          <w:sz w:val="22"/>
          <w:szCs w:val="22"/>
        </w:rPr>
        <w:t xml:space="preserve">(в </w:t>
      </w:r>
      <w:r>
        <w:rPr>
          <w:rFonts w:ascii="Arial" w:hAnsi="Arial" w:cs="Arial"/>
          <w:sz w:val="22"/>
          <w:szCs w:val="22"/>
        </w:rPr>
        <w:t>процентах</w:t>
      </w:r>
      <w:r w:rsidRPr="00E76E9A">
        <w:rPr>
          <w:rFonts w:ascii="Arial" w:hAnsi="Arial" w:cs="Arial"/>
          <w:sz w:val="22"/>
          <w:szCs w:val="22"/>
        </w:rPr>
        <w:t xml:space="preserve"> к соответствующему периоду предыдущего года)</w:t>
      </w:r>
    </w:p>
    <w:p w:rsidR="00DB2DE1" w:rsidRPr="00C8572D" w:rsidRDefault="00DB2DE1" w:rsidP="00DB2DE1">
      <w:pPr>
        <w:tabs>
          <w:tab w:val="left" w:pos="4095"/>
        </w:tabs>
        <w:jc w:val="center"/>
        <w:rPr>
          <w:rFonts w:ascii="Arial" w:hAnsi="Arial" w:cs="Arial"/>
        </w:rPr>
      </w:pPr>
      <w:r w:rsidRPr="00C8572D">
        <w:rPr>
          <w:rFonts w:ascii="Arial" w:hAnsi="Arial" w:cs="Arial"/>
          <w:noProof/>
        </w:rPr>
        <w:drawing>
          <wp:inline distT="0" distB="0" distL="0" distR="0">
            <wp:extent cx="5969000" cy="316230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0507" w:rsidRPr="006A217E" w:rsidRDefault="002310D4" w:rsidP="006A217E">
      <w:pPr>
        <w:ind w:firstLine="709"/>
        <w:rPr>
          <w:rFonts w:ascii="Arial" w:hAnsi="Arial" w:cs="Arial"/>
          <w:b/>
          <w:sz w:val="22"/>
          <w:szCs w:val="22"/>
        </w:rPr>
      </w:pPr>
      <w:bookmarkStart w:id="0" w:name="_Toc463688723"/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F40507" w:rsidRPr="006A217E">
        <w:rPr>
          <w:rFonts w:ascii="Arial" w:hAnsi="Arial" w:cs="Arial"/>
          <w:b/>
          <w:sz w:val="22"/>
          <w:szCs w:val="22"/>
        </w:rPr>
        <w:t>. РЫНОК ТОВАРОВ И УСЛУГ</w:t>
      </w:r>
    </w:p>
    <w:p w:rsidR="00F40507" w:rsidRPr="006A217E" w:rsidRDefault="002310D4" w:rsidP="006A217E">
      <w:pPr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40507" w:rsidRPr="006A217E">
        <w:rPr>
          <w:rFonts w:ascii="Arial" w:hAnsi="Arial" w:cs="Arial"/>
          <w:b/>
          <w:sz w:val="22"/>
          <w:szCs w:val="22"/>
        </w:rPr>
        <w:t>.1. РОЗНИЧНАЯ ТОРГОВЛЯ</w:t>
      </w:r>
    </w:p>
    <w:p w:rsidR="00F40507" w:rsidRPr="006A217E" w:rsidRDefault="00F40507" w:rsidP="006A217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A217E">
        <w:rPr>
          <w:rFonts w:ascii="Arial" w:hAnsi="Arial" w:cs="Arial"/>
          <w:spacing w:val="-2"/>
          <w:sz w:val="22"/>
          <w:szCs w:val="22"/>
        </w:rPr>
        <w:t>Оборот розничной торговли в 2019 г. составил 536,4 млрд. рублей, что в сопоставимых ценах составляет 100,8% к 2018 году.</w:t>
      </w:r>
      <w:r w:rsidRPr="006A217E">
        <w:rPr>
          <w:rFonts w:ascii="Arial" w:hAnsi="Arial" w:cs="Arial"/>
          <w:sz w:val="22"/>
          <w:szCs w:val="22"/>
        </w:rPr>
        <w:t xml:space="preserve"> В структуре оборота розничной торговли удельный вес пищевых продуктов, включая напитки, и табачных изделий составил 47,1%, непродовольс</w:t>
      </w:r>
      <w:r w:rsidRPr="006A217E">
        <w:rPr>
          <w:rFonts w:ascii="Arial" w:hAnsi="Arial" w:cs="Arial"/>
          <w:sz w:val="22"/>
          <w:szCs w:val="22"/>
        </w:rPr>
        <w:t>т</w:t>
      </w:r>
      <w:r w:rsidRPr="006A217E">
        <w:rPr>
          <w:rFonts w:ascii="Arial" w:hAnsi="Arial" w:cs="Arial"/>
          <w:sz w:val="22"/>
          <w:szCs w:val="22"/>
        </w:rPr>
        <w:t>венных товаров – 52,9% (в 2018 г. соответственно 46,6% и 53,4%).</w:t>
      </w:r>
    </w:p>
    <w:p w:rsidR="006A217E" w:rsidRDefault="00F40507" w:rsidP="006A217E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A217E">
        <w:rPr>
          <w:rFonts w:ascii="Arial" w:hAnsi="Arial" w:cs="Arial"/>
          <w:b/>
          <w:sz w:val="22"/>
          <w:szCs w:val="22"/>
        </w:rPr>
        <w:t xml:space="preserve">Изменение продажи основных продуктов питания и непродовольственных </w:t>
      </w:r>
    </w:p>
    <w:p w:rsidR="00F40507" w:rsidRPr="006A217E" w:rsidRDefault="00F40507" w:rsidP="006A217E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A217E">
        <w:rPr>
          <w:rFonts w:ascii="Arial" w:hAnsi="Arial" w:cs="Arial"/>
          <w:b/>
          <w:sz w:val="22"/>
          <w:szCs w:val="22"/>
        </w:rPr>
        <w:t>товаров по полному кругу организаций</w:t>
      </w:r>
    </w:p>
    <w:p w:rsidR="00F40507" w:rsidRPr="006A217E" w:rsidRDefault="00F40507" w:rsidP="006A217E">
      <w:pPr>
        <w:pStyle w:val="a5"/>
        <w:ind w:firstLine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276"/>
        <w:gridCol w:w="1134"/>
        <w:gridCol w:w="992"/>
        <w:gridCol w:w="1700"/>
      </w:tblGrid>
      <w:tr w:rsidR="00F40507" w:rsidRPr="006A217E" w:rsidTr="0030488F">
        <w:trPr>
          <w:tblHeader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07" w:rsidRPr="006A217E" w:rsidRDefault="00F40507" w:rsidP="0030488F">
            <w:pPr>
              <w:pStyle w:val="a5"/>
              <w:spacing w:line="200" w:lineRule="exact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7E" w:rsidRDefault="00F40507" w:rsidP="0030488F">
            <w:pPr>
              <w:pStyle w:val="a5"/>
              <w:spacing w:line="200" w:lineRule="exact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2019 г. в % к 2018 г.</w:t>
            </w:r>
          </w:p>
          <w:p w:rsidR="00F40507" w:rsidRPr="006A217E" w:rsidRDefault="00F40507" w:rsidP="0030488F">
            <w:pPr>
              <w:pStyle w:val="a5"/>
              <w:spacing w:line="200" w:lineRule="exact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(в сопост</w:t>
            </w:r>
            <w:r w:rsidRPr="006A217E">
              <w:rPr>
                <w:rFonts w:ascii="Arial" w:hAnsi="Arial" w:cs="Arial"/>
                <w:sz w:val="20"/>
              </w:rPr>
              <w:t>а</w:t>
            </w:r>
            <w:r w:rsidRPr="006A217E">
              <w:rPr>
                <w:rFonts w:ascii="Arial" w:hAnsi="Arial" w:cs="Arial"/>
                <w:sz w:val="20"/>
              </w:rPr>
              <w:t xml:space="preserve">вимых </w:t>
            </w:r>
            <w:r w:rsidR="0030488F" w:rsidRPr="00D84DDE">
              <w:rPr>
                <w:rFonts w:ascii="Arial" w:hAnsi="Arial" w:cs="Arial"/>
                <w:sz w:val="20"/>
              </w:rPr>
              <w:br/>
            </w:r>
            <w:r w:rsidRPr="006A217E">
              <w:rPr>
                <w:rFonts w:ascii="Arial" w:hAnsi="Arial" w:cs="Arial"/>
                <w:sz w:val="20"/>
              </w:rPr>
              <w:t>ценах)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Доля в общем объ</w:t>
            </w:r>
            <w:r w:rsidRPr="006A217E">
              <w:rPr>
                <w:rFonts w:ascii="Arial" w:hAnsi="Arial" w:cs="Arial"/>
                <w:sz w:val="20"/>
              </w:rPr>
              <w:t>е</w:t>
            </w:r>
            <w:r w:rsidRPr="006A217E">
              <w:rPr>
                <w:rFonts w:ascii="Arial" w:hAnsi="Arial" w:cs="Arial"/>
                <w:sz w:val="20"/>
              </w:rPr>
              <w:t xml:space="preserve">ме продажи, </w:t>
            </w:r>
            <w:proofErr w:type="gramStart"/>
            <w:r w:rsidRPr="006A217E">
              <w:rPr>
                <w:rFonts w:ascii="Arial" w:hAnsi="Arial" w:cs="Arial"/>
                <w:sz w:val="20"/>
              </w:rPr>
              <w:t>в</w:t>
            </w:r>
            <w:proofErr w:type="gramEnd"/>
            <w:r w:rsidRPr="006A217E">
              <w:rPr>
                <w:rFonts w:ascii="Arial" w:hAnsi="Arial" w:cs="Arial"/>
                <w:sz w:val="20"/>
              </w:rPr>
              <w:t xml:space="preserve"> %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7E" w:rsidRDefault="00F40507" w:rsidP="0030488F">
            <w:pPr>
              <w:pStyle w:val="a5"/>
              <w:spacing w:line="200" w:lineRule="exact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A217E">
              <w:rPr>
                <w:rFonts w:ascii="Arial" w:hAnsi="Arial" w:cs="Arial"/>
                <w:sz w:val="20"/>
              </w:rPr>
              <w:t>Справочно</w:t>
            </w:r>
            <w:proofErr w:type="spellEnd"/>
            <w:r w:rsidRPr="006A217E">
              <w:rPr>
                <w:rFonts w:ascii="Arial" w:hAnsi="Arial" w:cs="Arial"/>
                <w:sz w:val="20"/>
              </w:rPr>
              <w:t>:</w:t>
            </w:r>
            <w:r w:rsidRPr="006A217E">
              <w:rPr>
                <w:rFonts w:ascii="Arial" w:hAnsi="Arial" w:cs="Arial"/>
                <w:sz w:val="20"/>
              </w:rPr>
              <w:br/>
              <w:t xml:space="preserve">доля в общем объеме продажи в 2018 г. </w:t>
            </w:r>
          </w:p>
          <w:p w:rsidR="00F40507" w:rsidRPr="006A217E" w:rsidRDefault="00F40507" w:rsidP="0030488F">
            <w:pPr>
              <w:pStyle w:val="a5"/>
              <w:spacing w:line="200" w:lineRule="exact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(в фактических ценах), %</w:t>
            </w:r>
          </w:p>
        </w:tc>
      </w:tr>
      <w:tr w:rsidR="00F40507" w:rsidRPr="006A217E" w:rsidTr="0030488F">
        <w:trPr>
          <w:tblHeader/>
          <w:jc w:val="center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7" w:rsidRPr="006A217E" w:rsidRDefault="00F40507" w:rsidP="0030488F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7" w:rsidRPr="006A217E" w:rsidRDefault="00F40507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в факт</w:t>
            </w:r>
            <w:r w:rsidRPr="006A217E">
              <w:rPr>
                <w:rFonts w:ascii="Arial" w:hAnsi="Arial" w:cs="Arial"/>
                <w:sz w:val="20"/>
              </w:rPr>
              <w:t>и</w:t>
            </w:r>
            <w:r w:rsidRPr="006A217E">
              <w:rPr>
                <w:rFonts w:ascii="Arial" w:hAnsi="Arial" w:cs="Arial"/>
                <w:sz w:val="20"/>
              </w:rPr>
              <w:t>ческих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в ценах</w:t>
            </w:r>
            <w:r w:rsidRPr="006A217E">
              <w:rPr>
                <w:rFonts w:ascii="Arial" w:hAnsi="Arial" w:cs="Arial"/>
                <w:sz w:val="20"/>
              </w:rPr>
              <w:br/>
              <w:t>2018 г.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7" w:rsidRPr="006A217E" w:rsidRDefault="00F40507" w:rsidP="0030488F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Мясо (включая мясо домашней птицы и дичи, продукты и консервы из мяса)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</w:rPr>
              <w:t>102</w:t>
            </w:r>
            <w:r w:rsidRPr="006A217E">
              <w:rPr>
                <w:rFonts w:ascii="Arial" w:hAnsi="Arial" w:cs="Arial"/>
                <w:sz w:val="20"/>
                <w:lang w:val="en-US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8.4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8.3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мясо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мясо домашней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1.8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продукты из мяса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3.0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консервы из мяса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Рыба, ракообразные и моллюски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1.8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консервы из рыбы и морепродуктов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0.2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Пищевые масла и 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1.7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животные масла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1.0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6A217E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растительные </w:t>
            </w:r>
            <w:r w:rsidR="00F40507" w:rsidRPr="006A217E">
              <w:rPr>
                <w:rFonts w:ascii="Arial" w:hAnsi="Arial" w:cs="Arial"/>
                <w:sz w:val="20"/>
              </w:rPr>
              <w:t>масла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0.6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маргариновая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97.2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Молочные 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3.3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сыры жирные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1.0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CA3E24" w:rsidRDefault="00F40507" w:rsidP="0030488F">
            <w:pPr>
              <w:pStyle w:val="a5"/>
              <w:spacing w:line="200" w:lineRule="exact"/>
              <w:ind w:left="113" w:firstLine="0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A3E24">
              <w:rPr>
                <w:rFonts w:ascii="Arial" w:hAnsi="Arial" w:cs="Arial"/>
                <w:spacing w:val="-4"/>
                <w:sz w:val="20"/>
              </w:rPr>
              <w:t>консервы молочные сухие сублимированные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120.8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Яйца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0.9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3.7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Соль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0.1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Крупа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Макаронные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2.8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Свежий картофель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1.0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Свежие овощи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1.3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Свежие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1.8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Табачные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98.7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3.7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Туалетное и хозяйственное мыло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Косметические и парфюмерные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2.1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Мебель бытовая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2.4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Холодильники и морозильники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Стиральные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Аудиоаппаратура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0.2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Телевизоры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0.7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Компьютеры в полной комплектации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Мобильные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0.9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0.2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Мужская, женская и детская одежда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6.7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6.6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Нательное белье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Одежда из меха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Чулочно-носочные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0.3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Обувь кожаная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Строительные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6.5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6.3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Лекарственные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Ювелирные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0.7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Бензины автомобильные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7.8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7.8</w:t>
            </w:r>
          </w:p>
        </w:tc>
      </w:tr>
      <w:tr w:rsidR="00F40507" w:rsidRPr="006A217E" w:rsidTr="0030488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6A217E">
              <w:rPr>
                <w:rFonts w:ascii="Arial" w:hAnsi="Arial" w:cs="Arial"/>
                <w:sz w:val="20"/>
              </w:rPr>
              <w:t>Автомобили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100.9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6.6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507" w:rsidRPr="006A217E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217E">
              <w:rPr>
                <w:rFonts w:ascii="Arial" w:hAnsi="Arial" w:cs="Arial"/>
                <w:sz w:val="20"/>
                <w:lang w:val="en-US"/>
              </w:rPr>
              <w:t>6.6</w:t>
            </w:r>
          </w:p>
        </w:tc>
      </w:tr>
    </w:tbl>
    <w:p w:rsidR="006A217E" w:rsidRPr="0030488F" w:rsidRDefault="006A217E" w:rsidP="006A217E">
      <w:pPr>
        <w:jc w:val="center"/>
        <w:rPr>
          <w:rFonts w:ascii="Arial" w:hAnsi="Arial" w:cs="Arial"/>
          <w:sz w:val="6"/>
          <w:szCs w:val="6"/>
        </w:rPr>
      </w:pPr>
    </w:p>
    <w:p w:rsidR="00F40507" w:rsidRPr="006A217E" w:rsidRDefault="00F40507" w:rsidP="005D306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A217E">
        <w:rPr>
          <w:rFonts w:ascii="Arial" w:hAnsi="Arial" w:cs="Arial"/>
          <w:sz w:val="22"/>
          <w:szCs w:val="22"/>
        </w:rPr>
        <w:t xml:space="preserve">В 2019 г. </w:t>
      </w:r>
      <w:r w:rsidRPr="006A217E">
        <w:rPr>
          <w:rFonts w:ascii="Arial" w:hAnsi="Arial" w:cs="Arial"/>
          <w:b/>
          <w:sz w:val="22"/>
          <w:szCs w:val="22"/>
        </w:rPr>
        <w:t>розничные торговые сети</w:t>
      </w:r>
      <w:r w:rsidRPr="006A217E">
        <w:rPr>
          <w:rFonts w:ascii="Arial" w:hAnsi="Arial" w:cs="Arial"/>
          <w:sz w:val="22"/>
          <w:szCs w:val="22"/>
        </w:rPr>
        <w:t xml:space="preserve"> формировали в среднем по краю 17,5% общего объема оборота розничной торговли. В обороте розничной торговли пищевыми продуктами, включая напитки, и табачными изделиями удельный вес оборота торговых сетей составил 20,2</w:t>
      </w:r>
      <w:r w:rsidR="006A217E">
        <w:rPr>
          <w:rFonts w:ascii="Arial" w:hAnsi="Arial" w:cs="Arial"/>
          <w:sz w:val="22"/>
          <w:szCs w:val="22"/>
        </w:rPr>
        <w:t xml:space="preserve"> процента</w:t>
      </w:r>
      <w:r w:rsidRPr="006A217E">
        <w:rPr>
          <w:rFonts w:ascii="Arial" w:hAnsi="Arial" w:cs="Arial"/>
          <w:sz w:val="22"/>
          <w:szCs w:val="22"/>
        </w:rPr>
        <w:t>.</w:t>
      </w:r>
    </w:p>
    <w:p w:rsidR="00F40507" w:rsidRPr="006A217E" w:rsidRDefault="00F40507" w:rsidP="005D306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A217E">
        <w:rPr>
          <w:rFonts w:ascii="Arial" w:hAnsi="Arial" w:cs="Arial"/>
          <w:sz w:val="22"/>
          <w:szCs w:val="22"/>
        </w:rPr>
        <w:lastRenderedPageBreak/>
        <w:t xml:space="preserve">За 2019 г. </w:t>
      </w:r>
      <w:r w:rsidR="00BB0B84">
        <w:rPr>
          <w:rFonts w:ascii="Arial" w:hAnsi="Arial" w:cs="Arial"/>
          <w:sz w:val="22"/>
          <w:szCs w:val="22"/>
        </w:rPr>
        <w:t>д</w:t>
      </w:r>
      <w:r w:rsidRPr="006A217E">
        <w:rPr>
          <w:rFonts w:ascii="Arial" w:hAnsi="Arial" w:cs="Arial"/>
          <w:sz w:val="22"/>
          <w:szCs w:val="22"/>
        </w:rPr>
        <w:t>оля</w:t>
      </w:r>
      <w:r w:rsidR="00BB0B84">
        <w:rPr>
          <w:rFonts w:ascii="Arial" w:hAnsi="Arial" w:cs="Arial"/>
          <w:sz w:val="22"/>
          <w:szCs w:val="22"/>
        </w:rPr>
        <w:t xml:space="preserve"> </w:t>
      </w:r>
      <w:r w:rsidRPr="006A217E">
        <w:rPr>
          <w:rFonts w:ascii="Arial" w:hAnsi="Arial" w:cs="Arial"/>
          <w:sz w:val="22"/>
          <w:szCs w:val="22"/>
        </w:rPr>
        <w:t xml:space="preserve">продаж через сеть </w:t>
      </w:r>
      <w:r w:rsidRPr="006A217E">
        <w:rPr>
          <w:rFonts w:ascii="Arial" w:hAnsi="Arial" w:cs="Arial"/>
          <w:b/>
          <w:sz w:val="22"/>
          <w:szCs w:val="22"/>
        </w:rPr>
        <w:t>«Интернет»</w:t>
      </w:r>
      <w:r w:rsidRPr="006A217E">
        <w:rPr>
          <w:rFonts w:ascii="Arial" w:hAnsi="Arial" w:cs="Arial"/>
          <w:sz w:val="22"/>
          <w:szCs w:val="22"/>
        </w:rPr>
        <w:t xml:space="preserve"> по краю составила 0,7% в общем об</w:t>
      </w:r>
      <w:r w:rsidRPr="006A217E">
        <w:rPr>
          <w:rFonts w:ascii="Arial" w:hAnsi="Arial" w:cs="Arial"/>
          <w:sz w:val="22"/>
          <w:szCs w:val="22"/>
        </w:rPr>
        <w:t>ъ</w:t>
      </w:r>
      <w:r w:rsidRPr="006A217E">
        <w:rPr>
          <w:rFonts w:ascii="Arial" w:hAnsi="Arial" w:cs="Arial"/>
          <w:sz w:val="22"/>
          <w:szCs w:val="22"/>
        </w:rPr>
        <w:t>еме оборота розничной торговли, или 3549,5 млн. рублей.</w:t>
      </w:r>
    </w:p>
    <w:p w:rsidR="00F40507" w:rsidRPr="006A217E" w:rsidRDefault="00F40507" w:rsidP="005D306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A217E">
        <w:rPr>
          <w:rFonts w:ascii="Arial" w:hAnsi="Arial" w:cs="Arial"/>
          <w:sz w:val="22"/>
          <w:szCs w:val="22"/>
        </w:rPr>
        <w:t xml:space="preserve">На 1 января 2020 г. на территории Ставропольского края функционировало </w:t>
      </w:r>
      <w:r w:rsidR="00997982">
        <w:rPr>
          <w:rFonts w:ascii="Arial" w:hAnsi="Arial" w:cs="Arial"/>
          <w:sz w:val="22"/>
          <w:szCs w:val="22"/>
        </w:rPr>
        <w:br/>
      </w:r>
      <w:r w:rsidRPr="006A217E">
        <w:rPr>
          <w:rFonts w:ascii="Arial" w:hAnsi="Arial" w:cs="Arial"/>
          <w:sz w:val="22"/>
          <w:szCs w:val="22"/>
        </w:rPr>
        <w:t>44 розничных рынка, на которых было оборудовано 18,8 тыс.</w:t>
      </w:r>
      <w:r w:rsidR="006A217E">
        <w:rPr>
          <w:rFonts w:ascii="Arial" w:hAnsi="Arial" w:cs="Arial"/>
          <w:sz w:val="22"/>
          <w:szCs w:val="22"/>
        </w:rPr>
        <w:t xml:space="preserve"> торговых мест.</w:t>
      </w:r>
    </w:p>
    <w:p w:rsidR="00F40507" w:rsidRPr="006A217E" w:rsidRDefault="00F40507" w:rsidP="005D306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A217E">
        <w:rPr>
          <w:rFonts w:ascii="Arial" w:hAnsi="Arial" w:cs="Arial"/>
          <w:sz w:val="22"/>
          <w:szCs w:val="22"/>
        </w:rPr>
        <w:t xml:space="preserve">В целях обеспечения населения качественными продуктами по доступным ценам в </w:t>
      </w:r>
      <w:r w:rsidR="006A217E" w:rsidRPr="006A217E">
        <w:rPr>
          <w:rFonts w:ascii="Arial" w:hAnsi="Arial" w:cs="Arial"/>
          <w:sz w:val="22"/>
          <w:szCs w:val="22"/>
        </w:rPr>
        <w:t>течени</w:t>
      </w:r>
      <w:r w:rsidR="00997982" w:rsidRPr="006A217E">
        <w:rPr>
          <w:rFonts w:ascii="Arial" w:hAnsi="Arial" w:cs="Arial"/>
          <w:sz w:val="22"/>
          <w:szCs w:val="22"/>
        </w:rPr>
        <w:t>е</w:t>
      </w:r>
      <w:r w:rsidRPr="006A217E">
        <w:rPr>
          <w:rFonts w:ascii="Arial" w:hAnsi="Arial" w:cs="Arial"/>
          <w:sz w:val="22"/>
          <w:szCs w:val="22"/>
        </w:rPr>
        <w:t xml:space="preserve"> года осуществляли деятельность 676 ярмарок. Основными хозяйствующими </w:t>
      </w:r>
      <w:r w:rsidR="00997982">
        <w:rPr>
          <w:rFonts w:ascii="Arial" w:hAnsi="Arial" w:cs="Arial"/>
          <w:sz w:val="22"/>
          <w:szCs w:val="22"/>
        </w:rPr>
        <w:br/>
      </w:r>
      <w:r w:rsidRPr="006A217E">
        <w:rPr>
          <w:rFonts w:ascii="Arial" w:hAnsi="Arial" w:cs="Arial"/>
          <w:sz w:val="22"/>
          <w:szCs w:val="22"/>
        </w:rPr>
        <w:t>субъектами на ярмарках оставались индивидуальные предприниматели (им было выделено 59,6% от всех торговых мест).</w:t>
      </w:r>
    </w:p>
    <w:p w:rsidR="00F40507" w:rsidRPr="006A217E" w:rsidRDefault="00F40507" w:rsidP="005D306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A217E">
        <w:rPr>
          <w:rFonts w:ascii="Arial" w:hAnsi="Arial" w:cs="Arial"/>
          <w:sz w:val="22"/>
          <w:szCs w:val="22"/>
        </w:rPr>
        <w:t xml:space="preserve">Объем товаров, реализованных на розничных рынках и ярмарках, составил </w:t>
      </w:r>
      <w:r w:rsidR="00997982">
        <w:rPr>
          <w:rFonts w:ascii="Arial" w:hAnsi="Arial" w:cs="Arial"/>
          <w:sz w:val="22"/>
          <w:szCs w:val="22"/>
        </w:rPr>
        <w:br/>
      </w:r>
      <w:r w:rsidRPr="006A217E">
        <w:rPr>
          <w:rFonts w:ascii="Arial" w:hAnsi="Arial" w:cs="Arial"/>
          <w:sz w:val="22"/>
          <w:szCs w:val="22"/>
        </w:rPr>
        <w:t>43,5 млрд. рублей, их доля в обороте розничной торговли составила 8,1</w:t>
      </w:r>
      <w:r w:rsidR="00997982">
        <w:rPr>
          <w:rFonts w:ascii="Arial" w:hAnsi="Arial" w:cs="Arial"/>
          <w:sz w:val="22"/>
          <w:szCs w:val="22"/>
        </w:rPr>
        <w:t xml:space="preserve"> процента</w:t>
      </w:r>
      <w:r w:rsidRPr="006A217E">
        <w:rPr>
          <w:rFonts w:ascii="Arial" w:hAnsi="Arial" w:cs="Arial"/>
          <w:sz w:val="22"/>
          <w:szCs w:val="22"/>
        </w:rPr>
        <w:t>.</w:t>
      </w:r>
    </w:p>
    <w:p w:rsidR="00F40507" w:rsidRPr="0090573C" w:rsidRDefault="00F40507" w:rsidP="0090573C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0573C">
        <w:rPr>
          <w:rFonts w:ascii="Arial" w:hAnsi="Arial" w:cs="Arial"/>
          <w:b/>
          <w:sz w:val="22"/>
          <w:szCs w:val="22"/>
        </w:rPr>
        <w:t>Структура продажи товаров на розничных рынках и ярмарках</w:t>
      </w:r>
    </w:p>
    <w:p w:rsidR="00F40507" w:rsidRPr="002A4D25" w:rsidRDefault="00F40507" w:rsidP="005D3066">
      <w:pPr>
        <w:pStyle w:val="a5"/>
        <w:ind w:firstLine="709"/>
        <w:jc w:val="right"/>
        <w:rPr>
          <w:rFonts w:ascii="Arial" w:hAnsi="Arial" w:cs="Arial"/>
          <w:sz w:val="20"/>
        </w:rPr>
      </w:pPr>
      <w:r w:rsidRPr="002A4D25">
        <w:rPr>
          <w:rFonts w:ascii="Arial" w:hAnsi="Arial" w:cs="Arial"/>
          <w:sz w:val="20"/>
        </w:rPr>
        <w:t>в процентах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1418"/>
        <w:gridCol w:w="1841"/>
      </w:tblGrid>
      <w:tr w:rsidR="00F40507" w:rsidRPr="00793798" w:rsidTr="0030488F">
        <w:trPr>
          <w:trHeight w:val="20"/>
          <w:tblHeader/>
          <w:jc w:val="center"/>
        </w:trPr>
        <w:tc>
          <w:tcPr>
            <w:tcW w:w="6380" w:type="dxa"/>
            <w:vMerge w:val="restart"/>
            <w:vAlign w:val="center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gridSpan w:val="2"/>
            <w:vAlign w:val="center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 xml:space="preserve">Доля рынков и ярмарок в </w:t>
            </w:r>
            <w:r w:rsidR="0030488F" w:rsidRPr="0030488F">
              <w:rPr>
                <w:rFonts w:ascii="Arial" w:hAnsi="Arial" w:cs="Arial"/>
                <w:sz w:val="20"/>
              </w:rPr>
              <w:br/>
            </w:r>
            <w:r w:rsidRPr="00793798">
              <w:rPr>
                <w:rFonts w:ascii="Arial" w:hAnsi="Arial" w:cs="Arial"/>
                <w:sz w:val="20"/>
              </w:rPr>
              <w:t>общем объеме продажи соо</w:t>
            </w:r>
            <w:r w:rsidRPr="00793798">
              <w:rPr>
                <w:rFonts w:ascii="Arial" w:hAnsi="Arial" w:cs="Arial"/>
                <w:sz w:val="20"/>
              </w:rPr>
              <w:t>т</w:t>
            </w:r>
            <w:r w:rsidRPr="00793798">
              <w:rPr>
                <w:rFonts w:ascii="Arial" w:hAnsi="Arial" w:cs="Arial"/>
                <w:sz w:val="20"/>
              </w:rPr>
              <w:t>ветствующейтоварной группы</w:t>
            </w:r>
          </w:p>
        </w:tc>
      </w:tr>
      <w:tr w:rsidR="00F40507" w:rsidRPr="00793798" w:rsidTr="0030488F">
        <w:trPr>
          <w:trHeight w:val="20"/>
          <w:tblHeader/>
          <w:jc w:val="center"/>
        </w:trPr>
        <w:tc>
          <w:tcPr>
            <w:tcW w:w="6380" w:type="dxa"/>
            <w:vMerge/>
            <w:vAlign w:val="center"/>
            <w:hideMark/>
          </w:tcPr>
          <w:p w:rsidR="00F40507" w:rsidRPr="00793798" w:rsidRDefault="00F40507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2019 г.</w:t>
            </w:r>
          </w:p>
        </w:tc>
        <w:tc>
          <w:tcPr>
            <w:tcW w:w="1841" w:type="dxa"/>
            <w:vAlign w:val="center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93798">
              <w:rPr>
                <w:rFonts w:ascii="Arial" w:hAnsi="Arial" w:cs="Arial"/>
                <w:sz w:val="20"/>
              </w:rPr>
              <w:t>справочно</w:t>
            </w:r>
            <w:proofErr w:type="spellEnd"/>
            <w:r w:rsidRPr="00793798">
              <w:rPr>
                <w:rFonts w:ascii="Arial" w:hAnsi="Arial" w:cs="Arial"/>
                <w:sz w:val="20"/>
              </w:rPr>
              <w:t>:</w:t>
            </w:r>
          </w:p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2018 г.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Мясо (включая мясо домашней птицы идичи, продукты и консе</w:t>
            </w:r>
            <w:r w:rsidRPr="00793798">
              <w:rPr>
                <w:rFonts w:ascii="Arial" w:hAnsi="Arial" w:cs="Arial"/>
                <w:sz w:val="20"/>
              </w:rPr>
              <w:t>р</w:t>
            </w:r>
            <w:r w:rsidRPr="00793798">
              <w:rPr>
                <w:rFonts w:ascii="Arial" w:hAnsi="Arial" w:cs="Arial"/>
                <w:sz w:val="20"/>
              </w:rPr>
              <w:t>вы из мяса)</w:t>
            </w:r>
          </w:p>
        </w:tc>
        <w:tc>
          <w:tcPr>
            <w:tcW w:w="1418" w:type="dxa"/>
            <w:vAlign w:val="bottom"/>
          </w:tcPr>
          <w:p w:rsidR="00F40507" w:rsidRPr="0030488F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0488F">
              <w:rPr>
                <w:rFonts w:ascii="Arial" w:hAnsi="Arial" w:cs="Arial"/>
                <w:sz w:val="20"/>
              </w:rPr>
              <w:t>16.6</w:t>
            </w:r>
          </w:p>
        </w:tc>
        <w:tc>
          <w:tcPr>
            <w:tcW w:w="1841" w:type="dxa"/>
            <w:vAlign w:val="bottom"/>
            <w:hideMark/>
          </w:tcPr>
          <w:p w:rsidR="00F40507" w:rsidRPr="0030488F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17</w:t>
            </w:r>
            <w:r w:rsidRPr="0030488F">
              <w:rPr>
                <w:rFonts w:ascii="Arial" w:hAnsi="Arial" w:cs="Arial"/>
                <w:sz w:val="20"/>
              </w:rPr>
              <w:t>.0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мясо животных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0488F">
              <w:rPr>
                <w:rFonts w:ascii="Arial" w:hAnsi="Arial" w:cs="Arial"/>
                <w:sz w:val="20"/>
              </w:rPr>
              <w:t>2</w:t>
            </w:r>
            <w:r w:rsidRPr="00793798">
              <w:rPr>
                <w:rFonts w:ascii="Arial" w:hAnsi="Arial" w:cs="Arial"/>
                <w:sz w:val="20"/>
                <w:lang w:val="en-US"/>
              </w:rPr>
              <w:t>9.4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30.0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мясо домашней птицы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20.0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20.4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продукты из мяса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3.0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консервы из мяса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8.4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8.6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Рыба, ракообразные и моллюски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3.5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3.5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консервы и пресервы из рыбы и морепродуктов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4.9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4.9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Пищевые масла и жиры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4.1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4.1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животные масла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растительные масла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4.8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4.9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маргариновая продукция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7.6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7.7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Молочные продукты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1.3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1.5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left="113"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сыры жирные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1.5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1.5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Яйца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5.6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5.7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Сахар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0.7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0.7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Кондитерские изделия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6.4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6.5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Чай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4.8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4.9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Мука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2.6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2.6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Крупа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3.3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3.3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Макаронные изделия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4.0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4.0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Свежий картофель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39.5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39.9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Свежие овощи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36.3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36.8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Свежие фрукты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32.8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32.7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Мужская, женская и детская одежда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30.1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30.3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Одежда из меха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20.5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19.7</w:t>
            </w:r>
          </w:p>
        </w:tc>
      </w:tr>
      <w:tr w:rsidR="00F40507" w:rsidRPr="00793798" w:rsidTr="0030488F">
        <w:trPr>
          <w:trHeight w:val="20"/>
          <w:jc w:val="center"/>
        </w:trPr>
        <w:tc>
          <w:tcPr>
            <w:tcW w:w="6380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rPr>
                <w:rFonts w:ascii="Arial" w:hAnsi="Arial" w:cs="Arial"/>
                <w:sz w:val="20"/>
              </w:rPr>
            </w:pPr>
            <w:r w:rsidRPr="00793798">
              <w:rPr>
                <w:rFonts w:ascii="Arial" w:hAnsi="Arial" w:cs="Arial"/>
                <w:sz w:val="20"/>
              </w:rPr>
              <w:t>Обувь</w:t>
            </w:r>
          </w:p>
        </w:tc>
        <w:tc>
          <w:tcPr>
            <w:tcW w:w="1418" w:type="dxa"/>
            <w:vAlign w:val="bottom"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19.9</w:t>
            </w:r>
          </w:p>
        </w:tc>
        <w:tc>
          <w:tcPr>
            <w:tcW w:w="1841" w:type="dxa"/>
            <w:vAlign w:val="bottom"/>
            <w:hideMark/>
          </w:tcPr>
          <w:p w:rsidR="00F40507" w:rsidRPr="00793798" w:rsidRDefault="00F40507" w:rsidP="0030488F">
            <w:pPr>
              <w:pStyle w:val="a5"/>
              <w:spacing w:line="200" w:lineRule="exact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93798">
              <w:rPr>
                <w:rFonts w:ascii="Arial" w:hAnsi="Arial" w:cs="Arial"/>
                <w:sz w:val="20"/>
                <w:lang w:val="en-US"/>
              </w:rPr>
              <w:t>20.2</w:t>
            </w:r>
          </w:p>
        </w:tc>
      </w:tr>
    </w:tbl>
    <w:p w:rsidR="004F2587" w:rsidRPr="00793798" w:rsidRDefault="004F2587" w:rsidP="00793798">
      <w:pPr>
        <w:jc w:val="center"/>
        <w:rPr>
          <w:rFonts w:ascii="Arial" w:hAnsi="Arial" w:cs="Arial"/>
          <w:sz w:val="22"/>
          <w:szCs w:val="22"/>
        </w:rPr>
      </w:pPr>
    </w:p>
    <w:bookmarkEnd w:id="0"/>
    <w:p w:rsidR="00907988" w:rsidRPr="0072292A" w:rsidRDefault="00FB0F02" w:rsidP="0090798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07988" w:rsidRPr="0072292A">
        <w:rPr>
          <w:rFonts w:ascii="Arial" w:hAnsi="Arial" w:cs="Arial"/>
          <w:b/>
          <w:sz w:val="22"/>
          <w:szCs w:val="22"/>
        </w:rPr>
        <w:t>. СОЦИАЛЬНАЯ СФЕРА</w:t>
      </w:r>
    </w:p>
    <w:p w:rsidR="00907988" w:rsidRDefault="00FB0F02" w:rsidP="0090798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07988" w:rsidRPr="0072292A">
        <w:rPr>
          <w:rFonts w:ascii="Arial" w:hAnsi="Arial" w:cs="Arial"/>
          <w:b/>
          <w:sz w:val="22"/>
          <w:szCs w:val="22"/>
        </w:rPr>
        <w:t>.1. УРОВЕНЬ ЖИЗНИ НАСЕЛЕНИЯ</w:t>
      </w:r>
    </w:p>
    <w:p w:rsidR="00D409EF" w:rsidRPr="00A90A9E" w:rsidRDefault="00D409EF" w:rsidP="00A90A9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0A9E">
        <w:rPr>
          <w:rFonts w:ascii="Arial" w:hAnsi="Arial" w:cs="Arial"/>
          <w:b/>
          <w:sz w:val="22"/>
          <w:szCs w:val="22"/>
        </w:rPr>
        <w:t xml:space="preserve">Средняя номинальная заработная </w:t>
      </w:r>
      <w:proofErr w:type="spellStart"/>
      <w:r w:rsidRPr="00A90A9E">
        <w:rPr>
          <w:rFonts w:ascii="Arial" w:hAnsi="Arial" w:cs="Arial"/>
          <w:b/>
          <w:sz w:val="22"/>
          <w:szCs w:val="22"/>
        </w:rPr>
        <w:t>плата</w:t>
      </w:r>
      <w:proofErr w:type="gramStart"/>
      <w:r w:rsidRPr="00A90A9E">
        <w:rPr>
          <w:rFonts w:ascii="Arial" w:hAnsi="Arial" w:cs="Arial"/>
          <w:sz w:val="22"/>
          <w:szCs w:val="22"/>
        </w:rPr>
        <w:t>,н</w:t>
      </w:r>
      <w:proofErr w:type="gramEnd"/>
      <w:r w:rsidRPr="00A90A9E">
        <w:rPr>
          <w:rFonts w:ascii="Arial" w:hAnsi="Arial" w:cs="Arial"/>
          <w:sz w:val="22"/>
          <w:szCs w:val="22"/>
        </w:rPr>
        <w:t>ачисленная</w:t>
      </w:r>
      <w:proofErr w:type="spellEnd"/>
      <w:r w:rsidRPr="00A90A9E">
        <w:rPr>
          <w:rFonts w:ascii="Arial" w:hAnsi="Arial" w:cs="Arial"/>
          <w:sz w:val="22"/>
          <w:szCs w:val="22"/>
        </w:rPr>
        <w:t xml:space="preserve"> работникам в январе</w:t>
      </w:r>
      <w:r w:rsidR="00A90A9E">
        <w:rPr>
          <w:rFonts w:ascii="Arial" w:hAnsi="Arial" w:cs="Arial"/>
          <w:sz w:val="22"/>
          <w:szCs w:val="22"/>
        </w:rPr>
        <w:t>-</w:t>
      </w:r>
      <w:r w:rsidRPr="00A90A9E">
        <w:rPr>
          <w:rFonts w:ascii="Arial" w:hAnsi="Arial" w:cs="Arial"/>
          <w:sz w:val="22"/>
          <w:szCs w:val="22"/>
        </w:rPr>
        <w:t xml:space="preserve">декабре 2019 г. (по полному кругу организаций, включая субъекты малого </w:t>
      </w:r>
      <w:r w:rsidRPr="00A90A9E">
        <w:rPr>
          <w:rFonts w:ascii="Arial" w:hAnsi="Arial" w:cs="Arial"/>
          <w:spacing w:val="-2"/>
          <w:sz w:val="22"/>
          <w:szCs w:val="22"/>
        </w:rPr>
        <w:t>предпринимател</w:t>
      </w:r>
      <w:r w:rsidRPr="00A90A9E">
        <w:rPr>
          <w:rFonts w:ascii="Arial" w:hAnsi="Arial" w:cs="Arial"/>
          <w:spacing w:val="-2"/>
          <w:sz w:val="22"/>
          <w:szCs w:val="22"/>
        </w:rPr>
        <w:t>ь</w:t>
      </w:r>
      <w:r w:rsidRPr="00A90A9E">
        <w:rPr>
          <w:rFonts w:ascii="Arial" w:hAnsi="Arial" w:cs="Arial"/>
          <w:spacing w:val="-2"/>
          <w:sz w:val="22"/>
          <w:szCs w:val="22"/>
        </w:rPr>
        <w:t xml:space="preserve">ства), увеличилась в сравнении с январем-декабрем 2018 г. на </w:t>
      </w:r>
      <w:r w:rsidR="00A90A9E" w:rsidRPr="00A90A9E">
        <w:rPr>
          <w:rFonts w:ascii="Arial" w:hAnsi="Arial" w:cs="Arial"/>
          <w:spacing w:val="-2"/>
          <w:sz w:val="22"/>
          <w:szCs w:val="22"/>
        </w:rPr>
        <w:t>7,</w:t>
      </w:r>
      <w:r w:rsidRPr="00A90A9E">
        <w:rPr>
          <w:rFonts w:ascii="Arial" w:hAnsi="Arial" w:cs="Arial"/>
          <w:spacing w:val="-2"/>
          <w:sz w:val="22"/>
          <w:szCs w:val="22"/>
        </w:rPr>
        <w:t>5%, реальная заработная плата (скорректированная на индекс потребительских цен) за этот период воз</w:t>
      </w:r>
      <w:r w:rsidR="00A90A9E" w:rsidRPr="00A90A9E">
        <w:rPr>
          <w:rFonts w:ascii="Arial" w:hAnsi="Arial" w:cs="Arial"/>
          <w:spacing w:val="-2"/>
          <w:sz w:val="22"/>
          <w:szCs w:val="22"/>
        </w:rPr>
        <w:t xml:space="preserve">росла </w:t>
      </w:r>
      <w:r w:rsidRPr="00A90A9E">
        <w:rPr>
          <w:rFonts w:ascii="Arial" w:hAnsi="Arial" w:cs="Arial"/>
          <w:spacing w:val="-2"/>
          <w:sz w:val="22"/>
          <w:szCs w:val="22"/>
        </w:rPr>
        <w:t xml:space="preserve">на </w:t>
      </w:r>
      <w:r w:rsidR="00A90A9E">
        <w:rPr>
          <w:rFonts w:ascii="Arial" w:hAnsi="Arial" w:cs="Arial"/>
          <w:spacing w:val="-2"/>
          <w:sz w:val="22"/>
          <w:szCs w:val="22"/>
        </w:rPr>
        <w:br/>
      </w:r>
      <w:r w:rsidR="00A90A9E" w:rsidRPr="00A90A9E">
        <w:rPr>
          <w:rFonts w:ascii="Arial" w:hAnsi="Arial" w:cs="Arial"/>
          <w:spacing w:val="-2"/>
          <w:sz w:val="22"/>
          <w:szCs w:val="22"/>
        </w:rPr>
        <w:t>2,</w:t>
      </w:r>
      <w:r w:rsidRPr="00A90A9E">
        <w:rPr>
          <w:rFonts w:ascii="Arial" w:hAnsi="Arial" w:cs="Arial"/>
          <w:spacing w:val="-2"/>
          <w:sz w:val="22"/>
          <w:szCs w:val="22"/>
        </w:rPr>
        <w:t>8 процента.</w:t>
      </w:r>
    </w:p>
    <w:p w:rsidR="00D409EF" w:rsidRPr="00A90A9E" w:rsidRDefault="00D409EF" w:rsidP="00A90A9E">
      <w:pPr>
        <w:jc w:val="center"/>
        <w:rPr>
          <w:rFonts w:ascii="Arial" w:hAnsi="Arial" w:cs="Arial"/>
          <w:b/>
          <w:sz w:val="22"/>
          <w:szCs w:val="22"/>
        </w:rPr>
      </w:pPr>
      <w:r w:rsidRPr="00A90A9E">
        <w:rPr>
          <w:rFonts w:ascii="Arial" w:hAnsi="Arial" w:cs="Arial"/>
          <w:b/>
          <w:sz w:val="22"/>
          <w:szCs w:val="22"/>
        </w:rPr>
        <w:t>Динамика номинальной и реальной средней заработной платы</w:t>
      </w:r>
    </w:p>
    <w:p w:rsidR="00D409EF" w:rsidRPr="00A3736B" w:rsidRDefault="00D409EF" w:rsidP="00A90A9E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416"/>
        <w:gridCol w:w="1563"/>
        <w:gridCol w:w="1440"/>
        <w:gridCol w:w="1700"/>
        <w:gridCol w:w="1538"/>
      </w:tblGrid>
      <w:tr w:rsidR="00D409EF" w:rsidRPr="00A90A9E" w:rsidTr="00A90A9E">
        <w:trPr>
          <w:trHeight w:val="20"/>
          <w:tblHeader/>
          <w:jc w:val="center"/>
        </w:trPr>
        <w:tc>
          <w:tcPr>
            <w:tcW w:w="1986" w:type="dxa"/>
            <w:vMerge w:val="restart"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A90A9E">
              <w:rPr>
                <w:rFonts w:ascii="Arial" w:hAnsi="Arial" w:cs="Arial"/>
                <w:spacing w:val="-4"/>
              </w:rPr>
              <w:t>Средняя</w:t>
            </w:r>
          </w:p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A90A9E">
              <w:rPr>
                <w:rFonts w:ascii="Arial" w:hAnsi="Arial" w:cs="Arial"/>
                <w:spacing w:val="-4"/>
              </w:rPr>
              <w:t>номинальная начисленная заработная</w:t>
            </w:r>
          </w:p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  <w:spacing w:val="-4"/>
              </w:rPr>
              <w:t>плата, рублей</w:t>
            </w:r>
          </w:p>
        </w:tc>
        <w:tc>
          <w:tcPr>
            <w:tcW w:w="3003" w:type="dxa"/>
            <w:gridSpan w:val="2"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В % к</w:t>
            </w:r>
            <w:r w:rsidR="00433DA0">
              <w:rPr>
                <w:rFonts w:ascii="Arial" w:hAnsi="Arial" w:cs="Arial"/>
              </w:rPr>
              <w:t>:</w:t>
            </w:r>
            <w:r w:rsidR="00CA1AFC">
              <w:rPr>
                <w:rStyle w:val="a9"/>
                <w:rFonts w:ascii="Arial" w:hAnsi="Arial" w:cs="Arial"/>
              </w:rPr>
              <w:footnoteReference w:customMarkFollows="1" w:id="7"/>
              <w:t>4</w:t>
            </w:r>
          </w:p>
        </w:tc>
        <w:tc>
          <w:tcPr>
            <w:tcW w:w="3238" w:type="dxa"/>
            <w:gridSpan w:val="2"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A90A9E">
              <w:rPr>
                <w:rFonts w:ascii="Arial" w:hAnsi="Arial" w:cs="Arial"/>
                <w:spacing w:val="-4"/>
              </w:rPr>
              <w:t xml:space="preserve">Реальная заработная плата </w:t>
            </w:r>
            <w:proofErr w:type="gramStart"/>
            <w:r w:rsidRPr="00A90A9E">
              <w:rPr>
                <w:rFonts w:ascii="Arial" w:hAnsi="Arial" w:cs="Arial"/>
                <w:spacing w:val="-4"/>
              </w:rPr>
              <w:t>в</w:t>
            </w:r>
            <w:proofErr w:type="gramEnd"/>
            <w:r w:rsidRPr="00A90A9E">
              <w:rPr>
                <w:rFonts w:ascii="Arial" w:hAnsi="Arial" w:cs="Arial"/>
                <w:spacing w:val="-4"/>
              </w:rPr>
              <w:t xml:space="preserve"> % к</w:t>
            </w:r>
            <w:r w:rsidR="00EF09EF">
              <w:rPr>
                <w:rFonts w:ascii="Arial" w:hAnsi="Arial" w:cs="Arial"/>
                <w:spacing w:val="-4"/>
              </w:rPr>
              <w:t>:</w:t>
            </w:r>
          </w:p>
        </w:tc>
      </w:tr>
      <w:tr w:rsidR="00D409EF" w:rsidRPr="00A90A9E" w:rsidTr="00A90A9E">
        <w:trPr>
          <w:trHeight w:val="20"/>
          <w:tblHeader/>
          <w:jc w:val="center"/>
        </w:trPr>
        <w:tc>
          <w:tcPr>
            <w:tcW w:w="1986" w:type="dxa"/>
            <w:vMerge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A90A9E">
              <w:rPr>
                <w:rFonts w:ascii="Arial" w:hAnsi="Arial" w:cs="Arial"/>
                <w:spacing w:val="-4"/>
              </w:rPr>
              <w:t>соответству</w:t>
            </w:r>
            <w:r w:rsidRPr="00A90A9E">
              <w:rPr>
                <w:rFonts w:ascii="Arial" w:hAnsi="Arial" w:cs="Arial"/>
                <w:spacing w:val="-4"/>
              </w:rPr>
              <w:t>ю</w:t>
            </w:r>
            <w:r w:rsidRPr="00A90A9E">
              <w:rPr>
                <w:rFonts w:ascii="Arial" w:hAnsi="Arial" w:cs="Arial"/>
                <w:spacing w:val="-4"/>
              </w:rPr>
              <w:t>щему периоду предыдущего года</w:t>
            </w:r>
          </w:p>
        </w:tc>
        <w:tc>
          <w:tcPr>
            <w:tcW w:w="1440" w:type="dxa"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A90A9E">
              <w:rPr>
                <w:rFonts w:ascii="Arial" w:hAnsi="Arial" w:cs="Arial"/>
                <w:spacing w:val="-4"/>
              </w:rPr>
              <w:t>предыдущему</w:t>
            </w:r>
            <w:r w:rsidRPr="00A90A9E">
              <w:rPr>
                <w:rFonts w:ascii="Arial" w:hAnsi="Arial" w:cs="Arial"/>
                <w:spacing w:val="-4"/>
              </w:rPr>
              <w:br/>
              <w:t>периоду</w:t>
            </w:r>
          </w:p>
        </w:tc>
        <w:tc>
          <w:tcPr>
            <w:tcW w:w="1700" w:type="dxa"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A90A9E">
              <w:rPr>
                <w:rFonts w:ascii="Arial" w:hAnsi="Arial" w:cs="Arial"/>
                <w:spacing w:val="-4"/>
              </w:rPr>
              <w:t>соответству</w:t>
            </w:r>
            <w:r w:rsidRPr="00A90A9E">
              <w:rPr>
                <w:rFonts w:ascii="Arial" w:hAnsi="Arial" w:cs="Arial"/>
                <w:spacing w:val="-4"/>
              </w:rPr>
              <w:t>ю</w:t>
            </w:r>
            <w:r w:rsidRPr="00A90A9E">
              <w:rPr>
                <w:rFonts w:ascii="Arial" w:hAnsi="Arial" w:cs="Arial"/>
                <w:spacing w:val="-4"/>
              </w:rPr>
              <w:t>щему периоду предыдущего года</w:t>
            </w:r>
          </w:p>
        </w:tc>
        <w:tc>
          <w:tcPr>
            <w:tcW w:w="1538" w:type="dxa"/>
            <w:vAlign w:val="center"/>
          </w:tcPr>
          <w:p w:rsidR="00D409EF" w:rsidRP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предыдущему</w:t>
            </w:r>
            <w:r w:rsidRPr="00A90A9E">
              <w:rPr>
                <w:rFonts w:ascii="Arial" w:hAnsi="Arial" w:cs="Arial"/>
              </w:rPr>
              <w:br/>
              <w:t>периоду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201</w:t>
            </w:r>
            <w:r w:rsidRPr="00A90A9E">
              <w:rPr>
                <w:rFonts w:ascii="Arial" w:hAnsi="Arial" w:cs="Arial"/>
                <w:b/>
              </w:rPr>
              <w:t>8г.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26475.3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110.1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76.5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107.6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76.3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февраль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27110.3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112.4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102.4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110.0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102.2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март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27183.3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108.2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100.3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105.7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103.6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26566.3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109.0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106.6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х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27696.6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109.4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101.9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106.7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101.4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29077.2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112.8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105.0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110.1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104.8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июнь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30452.9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110.9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104.7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108.7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104.5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27668.6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110.1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107.6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x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июль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</w:rPr>
              <w:t>29131.7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107.3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96.2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104.2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95.9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август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28683.0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111.2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98.9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106.8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98.7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27905.5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106.7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97.3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102.1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96.9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27918.0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109.2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106.2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x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28475.3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107.8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102.0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103.5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101.3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28256.3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105.6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99.2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101.2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98.6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35676.7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105.3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125.7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100.8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124.5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январь-декабрь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28651.3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108.4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105.0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x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201</w:t>
            </w:r>
            <w:r w:rsidRPr="00A90A9E">
              <w:rPr>
                <w:rFonts w:ascii="Arial" w:hAnsi="Arial" w:cs="Arial"/>
                <w:b/>
              </w:rPr>
              <w:t>9г.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26937.4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105.0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75.2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74.4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февраль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</w:rPr>
              <w:t>27940.8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</w:rPr>
              <w:t>105.7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</w:rPr>
              <w:t>101.5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100.3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101.3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март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300</w:t>
            </w:r>
            <w:r w:rsidRPr="00A90A9E">
              <w:rPr>
                <w:rFonts w:ascii="Arial" w:hAnsi="Arial" w:cs="Arial"/>
                <w:lang w:val="en-US"/>
              </w:rPr>
              <w:t>21</w:t>
            </w:r>
            <w:r w:rsidRPr="00A90A9E">
              <w:rPr>
                <w:rFonts w:ascii="Arial" w:hAnsi="Arial" w:cs="Arial"/>
              </w:rPr>
              <w:t>.0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107.1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105.5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</w:rPr>
              <w:t>101</w:t>
            </w:r>
            <w:r w:rsidRPr="00A90A9E">
              <w:rPr>
                <w:rFonts w:ascii="Arial" w:hAnsi="Arial" w:cs="Arial"/>
                <w:lang w:val="en-US"/>
              </w:rPr>
              <w:t>.7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105.2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</w:rPr>
              <w:t>28671.</w:t>
            </w:r>
            <w:r w:rsidRPr="00A90A9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107.2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101.8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x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апрель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30783</w:t>
            </w:r>
            <w:r w:rsidRPr="00A90A9E">
              <w:rPr>
                <w:rFonts w:ascii="Arial" w:hAnsi="Arial" w:cs="Arial"/>
                <w:lang w:val="en-US"/>
              </w:rPr>
              <w:t>.</w:t>
            </w:r>
            <w:r w:rsidRPr="00A90A9E">
              <w:rPr>
                <w:rFonts w:ascii="Arial" w:hAnsi="Arial" w:cs="Arial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107.8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102.5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102.4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102.0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</w:rPr>
              <w:t>31812</w:t>
            </w:r>
            <w:r w:rsidRPr="00A90A9E">
              <w:rPr>
                <w:rFonts w:ascii="Arial" w:hAnsi="Arial" w:cs="Arial"/>
                <w:lang w:val="en-US"/>
              </w:rPr>
              <w:t>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106.3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101.0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103.2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июнь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33887</w:t>
            </w:r>
            <w:r w:rsidRPr="00A90A9E">
              <w:rPr>
                <w:rFonts w:ascii="Arial" w:hAnsi="Arial" w:cs="Arial"/>
                <w:lang w:val="en-US"/>
              </w:rPr>
              <w:t>.</w:t>
            </w:r>
            <w:r w:rsidRPr="00A90A9E">
              <w:rPr>
                <w:rFonts w:ascii="Arial" w:hAnsi="Arial" w:cs="Arial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108.4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106.5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103.6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106.9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30423.4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107.4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102.1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х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июль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32457</w:t>
            </w:r>
            <w:r w:rsidRPr="00A90A9E">
              <w:rPr>
                <w:rFonts w:ascii="Arial" w:hAnsi="Arial" w:cs="Arial"/>
                <w:lang w:val="en-US"/>
              </w:rPr>
              <w:t>.</w:t>
            </w:r>
            <w:r w:rsidRPr="00A90A9E">
              <w:rPr>
                <w:rFonts w:ascii="Arial" w:hAnsi="Arial" w:cs="Arial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108.1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95.7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103.2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95.3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август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30994.8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103.3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95.2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99.1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95.4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31099.3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107.0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100.2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102.8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100.0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30</w:t>
            </w:r>
            <w:r w:rsidRPr="00A90A9E">
              <w:rPr>
                <w:rFonts w:ascii="Arial" w:hAnsi="Arial" w:cs="Arial"/>
                <w:b/>
              </w:rPr>
              <w:t>807.6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107.0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102.0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х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32163.8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108.5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103.4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104.4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103.2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31396.9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106.1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97.6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102.2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A90A9E">
              <w:rPr>
                <w:rFonts w:ascii="Arial" w:hAnsi="Arial" w:cs="Arial"/>
                <w:lang w:val="en-US"/>
              </w:rPr>
              <w:t>97.2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A90A9E">
              <w:rPr>
                <w:rFonts w:ascii="Arial" w:hAnsi="Arial" w:cs="Arial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</w:rPr>
              <w:t>41637</w:t>
            </w:r>
            <w:r w:rsidRPr="00A90A9E">
              <w:rPr>
                <w:rFonts w:ascii="Arial" w:hAnsi="Arial" w:cs="Arial"/>
                <w:b/>
                <w:lang w:val="en-US"/>
              </w:rPr>
              <w:t>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111.0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132.6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107.7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132.2</w:t>
            </w:r>
          </w:p>
        </w:tc>
      </w:tr>
      <w:tr w:rsidR="00D409EF" w:rsidRPr="00A90A9E" w:rsidTr="00A90A9E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январь-декабрь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31866.5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107.5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A90A9E">
              <w:rPr>
                <w:rFonts w:ascii="Arial" w:hAnsi="Arial" w:cs="Arial"/>
                <w:b/>
                <w:lang w:val="en-US"/>
              </w:rPr>
              <w:t>102.8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9EF" w:rsidRPr="00A90A9E" w:rsidRDefault="00D409EF" w:rsidP="0030488F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90A9E">
              <w:rPr>
                <w:rFonts w:ascii="Arial" w:hAnsi="Arial" w:cs="Arial"/>
                <w:b/>
              </w:rPr>
              <w:t>х</w:t>
            </w:r>
          </w:p>
        </w:tc>
      </w:tr>
    </w:tbl>
    <w:p w:rsidR="00F56946" w:rsidRPr="000D2CD7" w:rsidRDefault="00F56946" w:rsidP="00907988">
      <w:pPr>
        <w:jc w:val="center"/>
        <w:rPr>
          <w:rFonts w:ascii="Arial" w:hAnsi="Arial" w:cs="Arial"/>
          <w:b/>
          <w:sz w:val="22"/>
          <w:szCs w:val="22"/>
        </w:rPr>
      </w:pPr>
    </w:p>
    <w:p w:rsidR="000D2CD7" w:rsidRDefault="00D409EF" w:rsidP="00907988">
      <w:pPr>
        <w:jc w:val="center"/>
        <w:rPr>
          <w:rFonts w:ascii="Arial" w:hAnsi="Arial" w:cs="Arial"/>
          <w:b/>
          <w:sz w:val="22"/>
          <w:szCs w:val="22"/>
        </w:rPr>
      </w:pPr>
      <w:r w:rsidRPr="00A90A9E">
        <w:rPr>
          <w:rFonts w:ascii="Arial" w:hAnsi="Arial" w:cs="Arial"/>
          <w:b/>
          <w:sz w:val="22"/>
          <w:szCs w:val="22"/>
        </w:rPr>
        <w:t>Номинальная начисленная заработная плата по видам экономической деятельности</w:t>
      </w:r>
    </w:p>
    <w:p w:rsidR="00D409EF" w:rsidRPr="00A90A9E" w:rsidRDefault="00D409EF" w:rsidP="00907988">
      <w:pPr>
        <w:jc w:val="center"/>
        <w:rPr>
          <w:rFonts w:ascii="Arial" w:hAnsi="Arial" w:cs="Arial"/>
          <w:sz w:val="22"/>
          <w:szCs w:val="22"/>
        </w:rPr>
      </w:pPr>
      <w:r w:rsidRPr="00A90A9E">
        <w:rPr>
          <w:rFonts w:ascii="Arial" w:hAnsi="Arial" w:cs="Arial"/>
          <w:sz w:val="22"/>
          <w:szCs w:val="22"/>
        </w:rPr>
        <w:t>в 2019 г</w:t>
      </w:r>
      <w:r w:rsidR="00A90A9E" w:rsidRPr="00A90A9E">
        <w:rPr>
          <w:rFonts w:ascii="Arial" w:hAnsi="Arial" w:cs="Arial"/>
          <w:sz w:val="22"/>
          <w:szCs w:val="22"/>
        </w:rPr>
        <w:t>оду</w:t>
      </w:r>
    </w:p>
    <w:p w:rsidR="00CA1AFC" w:rsidRDefault="00D409EF" w:rsidP="00907988">
      <w:pPr>
        <w:jc w:val="center"/>
        <w:rPr>
          <w:rFonts w:ascii="Arial" w:hAnsi="Arial" w:cs="Arial"/>
          <w:sz w:val="22"/>
          <w:szCs w:val="22"/>
        </w:rPr>
      </w:pPr>
      <w:r w:rsidRPr="00A90A9E">
        <w:rPr>
          <w:rFonts w:ascii="Arial" w:hAnsi="Arial" w:cs="Arial"/>
          <w:sz w:val="22"/>
          <w:szCs w:val="22"/>
        </w:rPr>
        <w:t>(по полному кругу организаций, включая субъекты малого предпринимательства)</w:t>
      </w:r>
    </w:p>
    <w:p w:rsidR="000D2CD7" w:rsidRPr="000D2CD7" w:rsidRDefault="000D2CD7" w:rsidP="00907988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992"/>
        <w:gridCol w:w="992"/>
        <w:gridCol w:w="993"/>
        <w:gridCol w:w="992"/>
        <w:gridCol w:w="828"/>
        <w:gridCol w:w="1722"/>
      </w:tblGrid>
      <w:tr w:rsidR="00D409EF" w:rsidRPr="00F37865" w:rsidTr="00CF44FC">
        <w:trPr>
          <w:trHeight w:val="20"/>
          <w:tblHeader/>
          <w:jc w:val="center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409EF" w:rsidRPr="007B6C76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Январь-декабрь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  <w:hideMark/>
          </w:tcPr>
          <w:p w:rsidR="00D409EF" w:rsidRPr="00F37865" w:rsidRDefault="00A90A9E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="00D409EF">
              <w:rPr>
                <w:rFonts w:ascii="Arial" w:hAnsi="Arial" w:cs="Arial"/>
                <w:color w:val="000000"/>
              </w:rPr>
              <w:t xml:space="preserve"> том числе декабрь</w:t>
            </w:r>
            <w:r w:rsidR="00CF44F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F56946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F56946">
              <w:rPr>
                <w:rFonts w:ascii="Arial" w:hAnsi="Arial" w:cs="Arial"/>
                <w:color w:val="000000"/>
                <w:spacing w:val="-4"/>
              </w:rPr>
              <w:t xml:space="preserve">Отношение к </w:t>
            </w:r>
            <w:proofErr w:type="spellStart"/>
            <w:r w:rsidRPr="00F56946">
              <w:rPr>
                <w:rFonts w:ascii="Arial" w:hAnsi="Arial" w:cs="Arial"/>
                <w:color w:val="000000"/>
                <w:spacing w:val="-4"/>
              </w:rPr>
              <w:t>общекраевому</w:t>
            </w:r>
            <w:proofErr w:type="spellEnd"/>
            <w:r w:rsidRPr="00F56946">
              <w:rPr>
                <w:rFonts w:ascii="Arial" w:hAnsi="Arial" w:cs="Arial"/>
                <w:color w:val="000000"/>
                <w:spacing w:val="-4"/>
              </w:rPr>
              <w:t xml:space="preserve"> уровню </w:t>
            </w:r>
            <w:proofErr w:type="gramStart"/>
            <w:r w:rsidRPr="00F56946">
              <w:rPr>
                <w:rFonts w:ascii="Arial" w:hAnsi="Arial" w:cs="Arial"/>
                <w:color w:val="000000"/>
                <w:spacing w:val="-4"/>
              </w:rPr>
              <w:t>средней</w:t>
            </w:r>
            <w:proofErr w:type="gramEnd"/>
            <w:r w:rsidRPr="00F56946">
              <w:rPr>
                <w:rFonts w:ascii="Arial" w:hAnsi="Arial" w:cs="Arial"/>
                <w:color w:val="000000"/>
                <w:spacing w:val="-4"/>
              </w:rPr>
              <w:t xml:space="preserve"> заработной </w:t>
            </w:r>
          </w:p>
          <w:p w:rsidR="00D409EF" w:rsidRPr="00F56946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F56946">
              <w:rPr>
                <w:rFonts w:ascii="Arial" w:hAnsi="Arial" w:cs="Arial"/>
                <w:color w:val="000000"/>
                <w:spacing w:val="-4"/>
              </w:rPr>
              <w:t>пла</w:t>
            </w:r>
            <w:r w:rsidR="00A90A9E" w:rsidRPr="00F56946">
              <w:rPr>
                <w:rFonts w:ascii="Arial" w:hAnsi="Arial" w:cs="Arial"/>
                <w:color w:val="000000"/>
                <w:spacing w:val="-4"/>
              </w:rPr>
              <w:t xml:space="preserve">ты </w:t>
            </w:r>
            <w:r w:rsidRPr="00F56946">
              <w:rPr>
                <w:rFonts w:ascii="Arial" w:hAnsi="Arial" w:cs="Arial"/>
                <w:color w:val="000000"/>
                <w:spacing w:val="-4"/>
              </w:rPr>
              <w:t>за январь-декабрь, %</w:t>
            </w:r>
          </w:p>
        </w:tc>
      </w:tr>
      <w:tr w:rsidR="00D409EF" w:rsidRPr="00F37865" w:rsidTr="00CF44FC">
        <w:trPr>
          <w:trHeight w:val="20"/>
          <w:tblHeader/>
          <w:jc w:val="center"/>
        </w:trPr>
        <w:tc>
          <w:tcPr>
            <w:tcW w:w="3120" w:type="dxa"/>
            <w:vMerge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37865">
              <w:rPr>
                <w:rFonts w:ascii="Arial" w:hAnsi="Arial" w:cs="Arial"/>
                <w:color w:val="000000"/>
              </w:rPr>
              <w:t>рублей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0A9E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37865">
              <w:rPr>
                <w:rFonts w:ascii="Arial" w:hAnsi="Arial" w:cs="Arial"/>
                <w:color w:val="000000"/>
              </w:rPr>
              <w:t xml:space="preserve">в % к </w:t>
            </w:r>
          </w:p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январю-декабр</w:t>
            </w:r>
            <w:r w:rsidR="00A90A9E"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 xml:space="preserve"> 2018г.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37865">
              <w:rPr>
                <w:rFonts w:ascii="Arial" w:hAnsi="Arial" w:cs="Arial"/>
                <w:color w:val="000000"/>
              </w:rPr>
              <w:t>рублей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37865">
              <w:rPr>
                <w:rFonts w:ascii="Arial" w:hAnsi="Arial" w:cs="Arial"/>
                <w:color w:val="000000"/>
              </w:rPr>
              <w:t>в % к</w:t>
            </w:r>
            <w:r w:rsidR="00CF44F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722" w:type="dxa"/>
            <w:vMerge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F44FC" w:rsidRPr="00F37865" w:rsidTr="00CF44FC">
        <w:trPr>
          <w:trHeight w:val="20"/>
          <w:tblHeader/>
          <w:jc w:val="center"/>
        </w:trPr>
        <w:tc>
          <w:tcPr>
            <w:tcW w:w="3120" w:type="dxa"/>
            <w:vMerge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декабрю 2018г.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ноябрю 2019г.</w:t>
            </w:r>
          </w:p>
        </w:tc>
        <w:tc>
          <w:tcPr>
            <w:tcW w:w="1722" w:type="dxa"/>
            <w:vMerge/>
            <w:vAlign w:val="center"/>
            <w:hideMark/>
          </w:tcPr>
          <w:p w:rsidR="00D409EF" w:rsidRPr="00F37865" w:rsidRDefault="00D409EF" w:rsidP="0030488F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Всего по краю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31866.5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107.5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41637.9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111.0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132.6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0731F0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0731F0">
              <w:rPr>
                <w:rFonts w:ascii="Arial" w:hAnsi="Arial" w:cs="Arial"/>
              </w:rPr>
              <w:t>100.0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Сельское, лесное хозяйство, рыболовство и рыбоводство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30507.9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36208.4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102.5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112.0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95.7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738F2" w:rsidRDefault="00D409EF" w:rsidP="0030488F">
            <w:pPr>
              <w:spacing w:line="200" w:lineRule="exact"/>
              <w:ind w:left="113"/>
              <w:rPr>
                <w:rFonts w:ascii="Arial" w:hAnsi="Arial" w:cs="Arial"/>
                <w:spacing w:val="-4"/>
              </w:rPr>
            </w:pPr>
            <w:r w:rsidRPr="00CF44FC">
              <w:rPr>
                <w:rFonts w:ascii="Arial" w:hAnsi="Arial" w:cs="Arial"/>
                <w:spacing w:val="-4"/>
              </w:rPr>
              <w:t>растениеводство, животн</w:t>
            </w:r>
            <w:r w:rsidRPr="00CF44FC">
              <w:rPr>
                <w:rFonts w:ascii="Arial" w:hAnsi="Arial" w:cs="Arial"/>
                <w:spacing w:val="-4"/>
              </w:rPr>
              <w:t>о</w:t>
            </w:r>
            <w:r w:rsidRPr="00CF44FC">
              <w:rPr>
                <w:rFonts w:ascii="Arial" w:hAnsi="Arial" w:cs="Arial"/>
                <w:spacing w:val="-4"/>
              </w:rPr>
              <w:t xml:space="preserve">водство и предоставление </w:t>
            </w:r>
          </w:p>
          <w:p w:rsidR="00D409EF" w:rsidRPr="00CF44FC" w:rsidRDefault="00D409EF" w:rsidP="0030488F">
            <w:pPr>
              <w:spacing w:line="200" w:lineRule="exact"/>
              <w:ind w:left="113"/>
              <w:rPr>
                <w:rFonts w:ascii="Arial" w:hAnsi="Arial" w:cs="Arial"/>
                <w:spacing w:val="-4"/>
              </w:rPr>
            </w:pPr>
            <w:r w:rsidRPr="00CF44FC">
              <w:rPr>
                <w:rFonts w:ascii="Arial" w:hAnsi="Arial" w:cs="Arial"/>
                <w:spacing w:val="-4"/>
              </w:rPr>
              <w:t>соответствующих услуг в этих областях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30666.0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36038.3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102.3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110.8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96.2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CF44FC" w:rsidRDefault="00D409EF" w:rsidP="0030488F">
            <w:pPr>
              <w:spacing w:line="200" w:lineRule="exact"/>
              <w:rPr>
                <w:rFonts w:ascii="Arial" w:hAnsi="Arial" w:cs="Arial"/>
                <w:spacing w:val="-4"/>
              </w:rPr>
            </w:pPr>
            <w:r w:rsidRPr="00CF44FC">
              <w:rPr>
                <w:rFonts w:ascii="Arial" w:hAnsi="Arial" w:cs="Arial"/>
                <w:spacing w:val="-4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43689.6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112.6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46112.2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114.9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116.4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137.1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CF44FC" w:rsidRDefault="00D409EF" w:rsidP="0030488F">
            <w:pPr>
              <w:spacing w:line="200" w:lineRule="exact"/>
              <w:ind w:right="-57"/>
              <w:rPr>
                <w:rFonts w:ascii="Arial" w:hAnsi="Arial" w:cs="Arial"/>
                <w:spacing w:val="-4"/>
              </w:rPr>
            </w:pPr>
            <w:r w:rsidRPr="00CF44FC">
              <w:rPr>
                <w:rFonts w:ascii="Arial" w:hAnsi="Arial" w:cs="Arial"/>
                <w:spacing w:val="-4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32244.2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107.9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37663.7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101.5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120.6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101.2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Обеспечение электрической энергией, газом и паром; ко</w:t>
            </w:r>
            <w:r w:rsidRPr="009C6876">
              <w:rPr>
                <w:rFonts w:ascii="Arial" w:hAnsi="Arial" w:cs="Arial"/>
              </w:rPr>
              <w:t>н</w:t>
            </w:r>
            <w:r w:rsidRPr="009C6876">
              <w:rPr>
                <w:rFonts w:ascii="Arial" w:hAnsi="Arial" w:cs="Arial"/>
              </w:rPr>
              <w:t>диционирование воздуха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40835.5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103.7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50659.7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102.4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132.4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128.1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CF44FC" w:rsidRDefault="00D409EF" w:rsidP="0030488F">
            <w:pPr>
              <w:spacing w:line="200" w:lineRule="exact"/>
              <w:rPr>
                <w:rFonts w:ascii="Arial" w:hAnsi="Arial" w:cs="Arial"/>
                <w:spacing w:val="-4"/>
              </w:rPr>
            </w:pPr>
            <w:r w:rsidRPr="00CF44FC">
              <w:rPr>
                <w:rFonts w:ascii="Arial" w:hAnsi="Arial" w:cs="Arial"/>
                <w:spacing w:val="-4"/>
              </w:rPr>
              <w:t>Водоснабжение; водоотвед</w:t>
            </w:r>
            <w:r w:rsidRPr="00CF44FC">
              <w:rPr>
                <w:rFonts w:ascii="Arial" w:hAnsi="Arial" w:cs="Arial"/>
                <w:spacing w:val="-4"/>
              </w:rPr>
              <w:t>е</w:t>
            </w:r>
            <w:r w:rsidRPr="00CF44FC">
              <w:rPr>
                <w:rFonts w:ascii="Arial" w:hAnsi="Arial" w:cs="Arial"/>
                <w:spacing w:val="-4"/>
              </w:rPr>
              <w:t>ние, организация сбора и ут</w:t>
            </w:r>
            <w:r w:rsidRPr="00CF44FC">
              <w:rPr>
                <w:rFonts w:ascii="Arial" w:hAnsi="Arial" w:cs="Arial"/>
                <w:spacing w:val="-4"/>
              </w:rPr>
              <w:t>и</w:t>
            </w:r>
            <w:r w:rsidRPr="00CF44FC">
              <w:rPr>
                <w:rFonts w:ascii="Arial" w:hAnsi="Arial" w:cs="Arial"/>
                <w:spacing w:val="-4"/>
              </w:rPr>
              <w:t>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26591.7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110.7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29782.8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112.8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83.4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29423.7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33724.6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101.4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110.7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92.3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Торговля оптовая и розни</w:t>
            </w:r>
            <w:r w:rsidRPr="009C6876">
              <w:rPr>
                <w:rFonts w:ascii="Arial" w:hAnsi="Arial" w:cs="Arial"/>
              </w:rPr>
              <w:t>ч</w:t>
            </w:r>
            <w:r w:rsidRPr="009C6876">
              <w:rPr>
                <w:rFonts w:ascii="Arial" w:hAnsi="Arial" w:cs="Arial"/>
              </w:rPr>
              <w:t>ная; ремонт автотранспортных средств и мотоциклов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26471.8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106.1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28574.1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109.4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83.1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CF44FC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CF44FC">
              <w:rPr>
                <w:rFonts w:ascii="Arial" w:hAnsi="Arial" w:cs="Arial"/>
              </w:rPr>
              <w:t>торговля оптовая, кроме</w:t>
            </w:r>
          </w:p>
          <w:p w:rsidR="00CF44FC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CF44FC">
              <w:rPr>
                <w:rFonts w:ascii="Arial" w:hAnsi="Arial" w:cs="Arial"/>
              </w:rPr>
              <w:t>оптовой торговли автотран</w:t>
            </w:r>
            <w:r w:rsidRPr="00CF44FC">
              <w:rPr>
                <w:rFonts w:ascii="Arial" w:hAnsi="Arial" w:cs="Arial"/>
              </w:rPr>
              <w:t>с</w:t>
            </w:r>
            <w:r w:rsidRPr="00CF44FC">
              <w:rPr>
                <w:rFonts w:ascii="Arial" w:hAnsi="Arial" w:cs="Arial"/>
              </w:rPr>
              <w:t xml:space="preserve">портными средствами и </w:t>
            </w:r>
          </w:p>
          <w:p w:rsidR="00D409EF" w:rsidRPr="00CF44FC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CF44FC">
              <w:rPr>
                <w:rFonts w:ascii="Arial" w:hAnsi="Arial" w:cs="Arial"/>
              </w:rPr>
              <w:t>мотоциклами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29352.3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104.4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32501.6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105.8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116.2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92.1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CF44FC" w:rsidRDefault="00D409EF" w:rsidP="0030488F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CF44FC">
              <w:rPr>
                <w:rFonts w:ascii="Arial" w:hAnsi="Arial" w:cs="Arial"/>
              </w:rPr>
              <w:lastRenderedPageBreak/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23387.0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24636.8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113.9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102.4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73.4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35591.2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104.8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40557.8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113.8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120.4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111.7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19128.8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140.5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20278.3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135.5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107.6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60.0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Деятельность в области и</w:t>
            </w:r>
            <w:r w:rsidRPr="009C6876">
              <w:rPr>
                <w:rFonts w:ascii="Arial" w:hAnsi="Arial" w:cs="Arial"/>
              </w:rPr>
              <w:t>н</w:t>
            </w:r>
            <w:r w:rsidRPr="009C6876">
              <w:rPr>
                <w:rFonts w:ascii="Arial" w:hAnsi="Arial" w:cs="Arial"/>
              </w:rPr>
              <w:t>формации и связи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34581.2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109.0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44327.1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116.9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128.4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108.5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56476.9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105.2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99710.5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101.7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EF09EF" w:rsidP="0030488F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1.9 р.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177.2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23256.7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103.7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35178.9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152.0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73.0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CF44FC" w:rsidRDefault="00D409EF" w:rsidP="0030488F">
            <w:pPr>
              <w:spacing w:line="200" w:lineRule="exact"/>
              <w:rPr>
                <w:rFonts w:ascii="Arial" w:hAnsi="Arial" w:cs="Arial"/>
                <w:spacing w:val="-4"/>
              </w:rPr>
            </w:pPr>
            <w:r w:rsidRPr="00CF44FC">
              <w:rPr>
                <w:rFonts w:ascii="Arial" w:hAnsi="Arial" w:cs="Arial"/>
                <w:spacing w:val="-4"/>
              </w:rPr>
              <w:t>Деятельность профессионал</w:t>
            </w:r>
            <w:r w:rsidRPr="00CF44FC">
              <w:rPr>
                <w:rFonts w:ascii="Arial" w:hAnsi="Arial" w:cs="Arial"/>
                <w:spacing w:val="-4"/>
              </w:rPr>
              <w:t>ь</w:t>
            </w:r>
            <w:r w:rsidRPr="00CF44FC">
              <w:rPr>
                <w:rFonts w:ascii="Arial" w:hAnsi="Arial" w:cs="Arial"/>
                <w:spacing w:val="-4"/>
              </w:rPr>
              <w:t>ная, научная и техническая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34980.4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52050.2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118.2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151.0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109.8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Деятельность администрати</w:t>
            </w:r>
            <w:r w:rsidRPr="009C6876">
              <w:rPr>
                <w:rFonts w:ascii="Arial" w:hAnsi="Arial" w:cs="Arial"/>
              </w:rPr>
              <w:t>в</w:t>
            </w:r>
            <w:r w:rsidRPr="009C6876">
              <w:rPr>
                <w:rFonts w:ascii="Arial" w:hAnsi="Arial" w:cs="Arial"/>
              </w:rPr>
              <w:t>ная и сопутствующие допо</w:t>
            </w:r>
            <w:r w:rsidRPr="009C6876">
              <w:rPr>
                <w:rFonts w:ascii="Arial" w:hAnsi="Arial" w:cs="Arial"/>
              </w:rPr>
              <w:t>л</w:t>
            </w:r>
            <w:r w:rsidRPr="009C6876">
              <w:rPr>
                <w:rFonts w:ascii="Arial" w:hAnsi="Arial" w:cs="Arial"/>
              </w:rPr>
              <w:t>нительные услуги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24879.7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112.5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29104.3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119.4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127.6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78.1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554BEC" w:rsidRDefault="00D409EF" w:rsidP="0030488F">
            <w:pPr>
              <w:spacing w:line="22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 xml:space="preserve">Государственное управление и обеспечение </w:t>
            </w:r>
            <w:proofErr w:type="gramStart"/>
            <w:r w:rsidRPr="009C6876">
              <w:rPr>
                <w:rFonts w:ascii="Arial" w:hAnsi="Arial" w:cs="Arial"/>
              </w:rPr>
              <w:t>военной</w:t>
            </w:r>
            <w:proofErr w:type="gramEnd"/>
          </w:p>
          <w:p w:rsidR="00D409EF" w:rsidRPr="009C6876" w:rsidRDefault="00D409EF" w:rsidP="0030488F">
            <w:pPr>
              <w:spacing w:line="22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безопасности; социальное обеспечение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41129.3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107.5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77386.0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126.1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EF09EF" w:rsidP="0030488F">
            <w:pPr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2.0 р.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129.1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2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24641.2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105.9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32572.9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108.7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130.8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77.3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2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Деятельность в области здр</w:t>
            </w:r>
            <w:r w:rsidRPr="009C6876">
              <w:rPr>
                <w:rFonts w:ascii="Arial" w:hAnsi="Arial" w:cs="Arial"/>
              </w:rPr>
              <w:t>а</w:t>
            </w:r>
            <w:r w:rsidRPr="009C6876">
              <w:rPr>
                <w:rFonts w:ascii="Arial" w:hAnsi="Arial" w:cs="Arial"/>
              </w:rPr>
              <w:t>воохранения и социальных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30638.2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106.7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36617.6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109.5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121.8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96.1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554BEC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Деятельность в области кул</w:t>
            </w:r>
            <w:r w:rsidRPr="009C6876">
              <w:rPr>
                <w:rFonts w:ascii="Arial" w:hAnsi="Arial" w:cs="Arial"/>
              </w:rPr>
              <w:t>ь</w:t>
            </w:r>
            <w:r w:rsidRPr="009C6876">
              <w:rPr>
                <w:rFonts w:ascii="Arial" w:hAnsi="Arial" w:cs="Arial"/>
              </w:rPr>
              <w:t xml:space="preserve">туры, спорта, организации </w:t>
            </w:r>
          </w:p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досуга и развлечений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26466.0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106.0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37389.1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120.5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137.5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83.1</w:t>
            </w:r>
          </w:p>
        </w:tc>
      </w:tr>
      <w:tr w:rsidR="00CF44FC" w:rsidRPr="00F37865" w:rsidTr="00CF44FC">
        <w:trPr>
          <w:trHeight w:val="20"/>
          <w:jc w:val="center"/>
        </w:trPr>
        <w:tc>
          <w:tcPr>
            <w:tcW w:w="3120" w:type="dxa"/>
            <w:shd w:val="clear" w:color="auto" w:fill="auto"/>
            <w:vAlign w:val="bottom"/>
            <w:hideMark/>
          </w:tcPr>
          <w:p w:rsidR="00D409EF" w:rsidRPr="009C6876" w:rsidRDefault="00D409EF" w:rsidP="0030488F">
            <w:pPr>
              <w:spacing w:line="200" w:lineRule="exact"/>
              <w:rPr>
                <w:rFonts w:ascii="Arial" w:hAnsi="Arial" w:cs="Arial"/>
              </w:rPr>
            </w:pPr>
            <w:r w:rsidRPr="009C6876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21911.2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115.8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27402.2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141.1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135.9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D409EF" w:rsidRPr="00630AB2" w:rsidRDefault="00D409EF" w:rsidP="003048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68.8</w:t>
            </w:r>
          </w:p>
        </w:tc>
      </w:tr>
    </w:tbl>
    <w:p w:rsidR="00D409EF" w:rsidRPr="0030488F" w:rsidRDefault="00D409EF" w:rsidP="00907988">
      <w:pPr>
        <w:jc w:val="center"/>
        <w:rPr>
          <w:rFonts w:ascii="Arial" w:hAnsi="Arial" w:cs="Arial"/>
          <w:b/>
          <w:sz w:val="6"/>
          <w:szCs w:val="6"/>
          <w:lang w:val="en-US"/>
        </w:rPr>
      </w:pPr>
    </w:p>
    <w:p w:rsidR="00F50FEE" w:rsidRPr="00A015B4" w:rsidRDefault="00F50FEE" w:rsidP="00A015B4">
      <w:pPr>
        <w:jc w:val="center"/>
        <w:rPr>
          <w:rFonts w:ascii="Arial" w:hAnsi="Arial" w:cs="Arial"/>
          <w:b/>
          <w:sz w:val="22"/>
          <w:szCs w:val="22"/>
        </w:rPr>
      </w:pPr>
    </w:p>
    <w:p w:rsidR="00F620C3" w:rsidRPr="00A90A9E" w:rsidRDefault="00FB0F02" w:rsidP="00907988">
      <w:pPr>
        <w:tabs>
          <w:tab w:val="left" w:pos="2410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620C3" w:rsidRPr="00A90A9E">
        <w:rPr>
          <w:rFonts w:ascii="Arial" w:hAnsi="Arial" w:cs="Arial"/>
          <w:b/>
          <w:sz w:val="22"/>
          <w:szCs w:val="22"/>
        </w:rPr>
        <w:t>.2. ЗАНЯТОСТЬ И БЕЗРАБОТИЦА</w:t>
      </w:r>
    </w:p>
    <w:p w:rsidR="00F620C3" w:rsidRPr="00D84DDE" w:rsidRDefault="00F620C3" w:rsidP="0090798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56946">
        <w:rPr>
          <w:rFonts w:ascii="Arial" w:hAnsi="Arial" w:cs="Arial"/>
          <w:sz w:val="22"/>
          <w:szCs w:val="22"/>
        </w:rPr>
        <w:t xml:space="preserve">В среднем за 2019г. численность рабочей силы составила 1382,7 тыс. человек, в их числе 1315,7 тыс. человек были заняты в экономике и 66,9 тыс. человек не имели занятия, но активно его искали (в соответствии с методологией Международной </w:t>
      </w:r>
      <w:r w:rsidR="00F56946">
        <w:rPr>
          <w:rFonts w:ascii="Arial" w:hAnsi="Arial" w:cs="Arial"/>
          <w:sz w:val="22"/>
          <w:szCs w:val="22"/>
        </w:rPr>
        <w:t>о</w:t>
      </w:r>
      <w:r w:rsidRPr="00F56946">
        <w:rPr>
          <w:rFonts w:ascii="Arial" w:hAnsi="Arial" w:cs="Arial"/>
          <w:sz w:val="22"/>
          <w:szCs w:val="22"/>
        </w:rPr>
        <w:t xml:space="preserve">рганизации </w:t>
      </w:r>
      <w:r w:rsidR="00F56946">
        <w:rPr>
          <w:rFonts w:ascii="Arial" w:hAnsi="Arial" w:cs="Arial"/>
          <w:sz w:val="22"/>
          <w:szCs w:val="22"/>
        </w:rPr>
        <w:t>т</w:t>
      </w:r>
      <w:r w:rsidRPr="00F56946">
        <w:rPr>
          <w:rFonts w:ascii="Arial" w:hAnsi="Arial" w:cs="Arial"/>
          <w:sz w:val="22"/>
          <w:szCs w:val="22"/>
        </w:rPr>
        <w:t>руда они классифицируются как безработные). Уровень занятости населения в возрасте 15 лет и старше составил 57,2%, уровень безработицы – 4,8</w:t>
      </w:r>
      <w:r w:rsidR="00F56946">
        <w:rPr>
          <w:rFonts w:ascii="Arial" w:hAnsi="Arial" w:cs="Arial"/>
          <w:sz w:val="22"/>
          <w:szCs w:val="22"/>
        </w:rPr>
        <w:t xml:space="preserve"> процента</w:t>
      </w:r>
      <w:r w:rsidRPr="00F56946">
        <w:rPr>
          <w:rFonts w:ascii="Arial" w:hAnsi="Arial" w:cs="Arial"/>
          <w:sz w:val="22"/>
          <w:szCs w:val="22"/>
        </w:rPr>
        <w:t>.</w:t>
      </w:r>
    </w:p>
    <w:p w:rsidR="0030488F" w:rsidRPr="00D84DDE" w:rsidRDefault="0030488F" w:rsidP="00907988">
      <w:pPr>
        <w:ind w:firstLine="709"/>
        <w:jc w:val="both"/>
        <w:rPr>
          <w:rFonts w:ascii="Arial" w:hAnsi="Arial" w:cs="Arial"/>
          <w:sz w:val="6"/>
          <w:szCs w:val="6"/>
        </w:rPr>
      </w:pPr>
    </w:p>
    <w:p w:rsidR="00F620C3" w:rsidRPr="0030488F" w:rsidRDefault="00F620C3" w:rsidP="009079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6946">
        <w:rPr>
          <w:rFonts w:ascii="Arial" w:hAnsi="Arial" w:cs="Arial"/>
          <w:b/>
          <w:bCs/>
          <w:sz w:val="22"/>
          <w:szCs w:val="22"/>
        </w:rPr>
        <w:t>Численность и состав рабочей силы в возрасте 15 лет и старше</w:t>
      </w:r>
    </w:p>
    <w:p w:rsidR="0030488F" w:rsidRPr="0030488F" w:rsidRDefault="0030488F" w:rsidP="00907988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F620C3" w:rsidRPr="001920C0" w:rsidRDefault="00F620C3" w:rsidP="00F56946">
      <w:pPr>
        <w:jc w:val="center"/>
        <w:rPr>
          <w:rFonts w:ascii="Arial" w:hAnsi="Arial" w:cs="Arial"/>
          <w:vanish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276"/>
        <w:gridCol w:w="992"/>
        <w:gridCol w:w="1701"/>
        <w:gridCol w:w="1133"/>
      </w:tblGrid>
      <w:tr w:rsidR="00F620C3" w:rsidRPr="001920C0" w:rsidTr="00B5463E">
        <w:trPr>
          <w:trHeight w:val="20"/>
          <w:tblHeader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20C3" w:rsidRPr="001920C0" w:rsidRDefault="00F620C3" w:rsidP="00A66C45">
            <w:pPr>
              <w:spacing w:line="200" w:lineRule="exact"/>
              <w:ind w:left="113"/>
              <w:jc w:val="center"/>
              <w:rPr>
                <w:rFonts w:ascii="Arial" w:hAnsi="Arial" w:cs="Arial"/>
                <w:iCs/>
              </w:rPr>
            </w:pPr>
            <w:r w:rsidRPr="001920C0">
              <w:rPr>
                <w:rFonts w:ascii="Arial" w:hAnsi="Arial" w:cs="Arial"/>
                <w:iCs/>
                <w:lang w:val="en-US"/>
              </w:rPr>
              <w:t>2018</w:t>
            </w:r>
            <w:r w:rsidRPr="001920C0">
              <w:rPr>
                <w:rFonts w:ascii="Arial" w:hAnsi="Arial" w:cs="Arial"/>
                <w:iCs/>
              </w:rPr>
              <w:t>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620C3" w:rsidRPr="001920C0" w:rsidRDefault="00F620C3" w:rsidP="00A66C45">
            <w:pPr>
              <w:spacing w:line="200" w:lineRule="exact"/>
              <w:ind w:left="113"/>
              <w:jc w:val="center"/>
              <w:rPr>
                <w:rFonts w:ascii="Arial" w:hAnsi="Arial" w:cs="Arial"/>
                <w:iCs/>
              </w:rPr>
            </w:pPr>
            <w:r w:rsidRPr="001920C0">
              <w:rPr>
                <w:rFonts w:ascii="Arial" w:hAnsi="Arial" w:cs="Arial"/>
                <w:iCs/>
                <w:lang w:val="en-US"/>
              </w:rPr>
              <w:t>2019г.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620C3" w:rsidRPr="001920C0" w:rsidRDefault="00F620C3" w:rsidP="00A66C45">
            <w:pPr>
              <w:spacing w:line="200" w:lineRule="exact"/>
              <w:ind w:left="113"/>
              <w:jc w:val="center"/>
              <w:rPr>
                <w:rFonts w:ascii="Arial" w:hAnsi="Arial" w:cs="Arial"/>
                <w:iCs/>
              </w:rPr>
            </w:pPr>
            <w:r w:rsidRPr="001920C0">
              <w:rPr>
                <w:rFonts w:ascii="Arial" w:hAnsi="Arial" w:cs="Arial"/>
                <w:iCs/>
              </w:rPr>
              <w:t>2019г.к2018г.:</w:t>
            </w:r>
          </w:p>
        </w:tc>
      </w:tr>
      <w:tr w:rsidR="00F620C3" w:rsidRPr="001920C0" w:rsidTr="00B5463E">
        <w:trPr>
          <w:trHeight w:val="20"/>
          <w:tblHeader/>
          <w:jc w:val="center"/>
        </w:trPr>
        <w:tc>
          <w:tcPr>
            <w:tcW w:w="4537" w:type="dxa"/>
            <w:vMerge/>
            <w:shd w:val="clear" w:color="auto" w:fill="auto"/>
            <w:vAlign w:val="center"/>
            <w:hideMark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20C3" w:rsidRPr="001920C0" w:rsidRDefault="00F620C3" w:rsidP="00A66C45">
            <w:pPr>
              <w:spacing w:line="200" w:lineRule="exact"/>
              <w:ind w:left="113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620C3" w:rsidRPr="001920C0" w:rsidRDefault="00F620C3" w:rsidP="00A66C45">
            <w:pPr>
              <w:spacing w:line="200" w:lineRule="exact"/>
              <w:ind w:left="113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20C3" w:rsidRPr="001920C0" w:rsidRDefault="00F620C3" w:rsidP="00A66C45">
            <w:pPr>
              <w:spacing w:line="200" w:lineRule="exact"/>
              <w:ind w:left="113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  <w:iCs/>
              </w:rPr>
              <w:t>тыс. человек, прирост</w:t>
            </w:r>
            <w:proofErr w:type="gramStart"/>
            <w:r w:rsidRPr="001920C0">
              <w:rPr>
                <w:rFonts w:ascii="Arial" w:hAnsi="Arial" w:cs="Arial"/>
                <w:iCs/>
              </w:rPr>
              <w:t xml:space="preserve"> (+), </w:t>
            </w:r>
            <w:proofErr w:type="gramEnd"/>
            <w:r w:rsidRPr="001920C0">
              <w:rPr>
                <w:rFonts w:ascii="Arial" w:hAnsi="Arial" w:cs="Arial"/>
                <w:iCs/>
              </w:rPr>
              <w:t>снижение (-)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20C3" w:rsidRPr="001920C0" w:rsidRDefault="00F620C3" w:rsidP="00A66C45">
            <w:pPr>
              <w:spacing w:line="200" w:lineRule="exact"/>
              <w:ind w:left="113"/>
              <w:jc w:val="center"/>
              <w:rPr>
                <w:rFonts w:ascii="Arial" w:hAnsi="Arial" w:cs="Arial"/>
                <w:iCs/>
              </w:rPr>
            </w:pPr>
            <w:r w:rsidRPr="001920C0">
              <w:rPr>
                <w:rFonts w:ascii="Arial" w:hAnsi="Arial" w:cs="Arial"/>
                <w:iCs/>
              </w:rPr>
              <w:t>%</w:t>
            </w:r>
          </w:p>
        </w:tc>
      </w:tr>
      <w:tr w:rsidR="001920C0" w:rsidRPr="001920C0" w:rsidTr="00F62437">
        <w:trPr>
          <w:trHeight w:val="20"/>
          <w:jc w:val="center"/>
        </w:trPr>
        <w:tc>
          <w:tcPr>
            <w:tcW w:w="9639" w:type="dxa"/>
            <w:gridSpan w:val="5"/>
            <w:shd w:val="clear" w:color="auto" w:fill="auto"/>
            <w:vAlign w:val="bottom"/>
            <w:hideMark/>
          </w:tcPr>
          <w:p w:rsidR="001920C0" w:rsidRPr="001920C0" w:rsidRDefault="001920C0" w:rsidP="00A66C45">
            <w:pPr>
              <w:spacing w:line="200" w:lineRule="exact"/>
              <w:ind w:right="284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1920C0">
              <w:rPr>
                <w:rFonts w:ascii="Arial" w:hAnsi="Arial" w:cs="Arial"/>
                <w:b/>
                <w:bCs/>
                <w:iCs/>
                <w:color w:val="000000"/>
              </w:rPr>
              <w:t>Тыс. человек</w:t>
            </w:r>
          </w:p>
        </w:tc>
      </w:tr>
      <w:tr w:rsidR="00F620C3" w:rsidRPr="001920C0" w:rsidTr="00F62437">
        <w:trPr>
          <w:trHeight w:val="20"/>
          <w:jc w:val="center"/>
        </w:trPr>
        <w:tc>
          <w:tcPr>
            <w:tcW w:w="4537" w:type="dxa"/>
            <w:shd w:val="clear" w:color="auto" w:fill="auto"/>
            <w:vAlign w:val="bottom"/>
            <w:hideMark/>
          </w:tcPr>
          <w:p w:rsidR="00F620C3" w:rsidRPr="001920C0" w:rsidRDefault="00F620C3" w:rsidP="00A66C45">
            <w:pPr>
              <w:spacing w:line="200" w:lineRule="exact"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1920C0">
              <w:rPr>
                <w:rFonts w:ascii="Arial" w:hAnsi="Arial" w:cs="Arial"/>
                <w:color w:val="000000"/>
              </w:rPr>
              <w:t xml:space="preserve">Численность рабочей силы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1377.2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1382.7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+5.5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100.4</w:t>
            </w:r>
          </w:p>
        </w:tc>
      </w:tr>
      <w:tr w:rsidR="00F620C3" w:rsidRPr="001920C0" w:rsidTr="00F62437">
        <w:trPr>
          <w:trHeight w:val="20"/>
          <w:jc w:val="center"/>
        </w:trPr>
        <w:tc>
          <w:tcPr>
            <w:tcW w:w="4537" w:type="dxa"/>
            <w:shd w:val="clear" w:color="auto" w:fill="auto"/>
            <w:vAlign w:val="bottom"/>
            <w:hideMark/>
          </w:tcPr>
          <w:p w:rsidR="00F620C3" w:rsidRPr="001920C0" w:rsidRDefault="00F620C3" w:rsidP="00A66C45">
            <w:pPr>
              <w:spacing w:line="200" w:lineRule="exact"/>
              <w:ind w:left="113"/>
              <w:rPr>
                <w:rFonts w:ascii="Arial" w:hAnsi="Arial" w:cs="Arial"/>
                <w:b/>
                <w:bCs/>
                <w:color w:val="000000"/>
              </w:rPr>
            </w:pPr>
            <w:r w:rsidRPr="001920C0">
              <w:rPr>
                <w:rFonts w:ascii="Arial" w:hAnsi="Arial" w:cs="Arial"/>
                <w:color w:val="000000"/>
              </w:rPr>
              <w:t>занятые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</w:rPr>
              <w:t>1308.</w:t>
            </w:r>
            <w:r w:rsidRPr="001920C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</w:rPr>
              <w:t>1315</w:t>
            </w:r>
            <w:r w:rsidRPr="001920C0">
              <w:rPr>
                <w:rFonts w:ascii="Arial" w:hAnsi="Arial" w:cs="Arial"/>
                <w:lang w:val="en-US"/>
              </w:rPr>
              <w:t>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  <w:lang w:val="en-US"/>
              </w:rPr>
              <w:t>+7.5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  <w:lang w:val="en-US"/>
              </w:rPr>
              <w:t>100.6</w:t>
            </w:r>
          </w:p>
        </w:tc>
      </w:tr>
      <w:tr w:rsidR="00F620C3" w:rsidRPr="001920C0" w:rsidTr="00F62437">
        <w:trPr>
          <w:trHeight w:val="20"/>
          <w:jc w:val="center"/>
        </w:trPr>
        <w:tc>
          <w:tcPr>
            <w:tcW w:w="4537" w:type="dxa"/>
            <w:shd w:val="clear" w:color="auto" w:fill="auto"/>
            <w:vAlign w:val="bottom"/>
            <w:hideMark/>
          </w:tcPr>
          <w:p w:rsidR="00F620C3" w:rsidRPr="001920C0" w:rsidRDefault="00F620C3" w:rsidP="00A66C45">
            <w:pPr>
              <w:spacing w:line="200" w:lineRule="exact"/>
              <w:ind w:left="113"/>
              <w:rPr>
                <w:rFonts w:ascii="Arial" w:hAnsi="Arial" w:cs="Arial"/>
                <w:b/>
                <w:bCs/>
                <w:color w:val="000000"/>
              </w:rPr>
            </w:pPr>
            <w:r w:rsidRPr="001920C0">
              <w:rPr>
                <w:rFonts w:ascii="Arial" w:hAnsi="Arial" w:cs="Arial"/>
                <w:color w:val="000000"/>
              </w:rPr>
              <w:t>безработные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  <w:lang w:val="en-US"/>
              </w:rPr>
              <w:t>69.0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  <w:lang w:val="en-US"/>
              </w:rPr>
              <w:t>66.9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  <w:lang w:val="en-US"/>
              </w:rPr>
              <w:t>-2.1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  <w:lang w:val="en-US"/>
              </w:rPr>
              <w:t>97.0</w:t>
            </w:r>
          </w:p>
        </w:tc>
      </w:tr>
      <w:tr w:rsidR="001920C0" w:rsidRPr="001920C0" w:rsidTr="00F62437">
        <w:trPr>
          <w:trHeight w:val="20"/>
          <w:jc w:val="center"/>
        </w:trPr>
        <w:tc>
          <w:tcPr>
            <w:tcW w:w="9639" w:type="dxa"/>
            <w:gridSpan w:val="5"/>
            <w:shd w:val="clear" w:color="auto" w:fill="auto"/>
            <w:vAlign w:val="bottom"/>
            <w:hideMark/>
          </w:tcPr>
          <w:p w:rsidR="001920C0" w:rsidRPr="001920C0" w:rsidRDefault="001920C0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 w:rsidRPr="001920C0">
              <w:rPr>
                <w:rFonts w:ascii="Arial" w:hAnsi="Arial" w:cs="Arial"/>
                <w:b/>
                <w:bCs/>
                <w:iCs/>
              </w:rPr>
              <w:t>В процентах</w:t>
            </w:r>
          </w:p>
        </w:tc>
      </w:tr>
      <w:tr w:rsidR="00F620C3" w:rsidRPr="001920C0" w:rsidTr="00F62437">
        <w:trPr>
          <w:trHeight w:val="20"/>
          <w:jc w:val="center"/>
        </w:trPr>
        <w:tc>
          <w:tcPr>
            <w:tcW w:w="4537" w:type="dxa"/>
            <w:shd w:val="clear" w:color="auto" w:fill="auto"/>
            <w:vAlign w:val="bottom"/>
            <w:hideMark/>
          </w:tcPr>
          <w:p w:rsidR="00F620C3" w:rsidRPr="001920C0" w:rsidRDefault="00F620C3" w:rsidP="00A66C45">
            <w:pPr>
              <w:spacing w:line="200" w:lineRule="exact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  <w:b/>
                <w:bCs/>
              </w:rPr>
              <w:t>Уровень участия врабочей силе</w:t>
            </w:r>
            <w:r w:rsidRPr="001920C0">
              <w:rPr>
                <w:rFonts w:ascii="Arial" w:hAnsi="Arial" w:cs="Arial"/>
                <w:b/>
                <w:bCs/>
              </w:rPr>
              <w:br/>
            </w:r>
            <w:r w:rsidRPr="001920C0">
              <w:rPr>
                <w:rFonts w:ascii="Arial" w:hAnsi="Arial" w:cs="Arial"/>
              </w:rPr>
              <w:t>(рабочая сила кчисленности населенияв во</w:t>
            </w:r>
            <w:r w:rsidRPr="001920C0">
              <w:rPr>
                <w:rFonts w:ascii="Arial" w:hAnsi="Arial" w:cs="Arial"/>
              </w:rPr>
              <w:t>з</w:t>
            </w:r>
            <w:r w:rsidRPr="001920C0">
              <w:rPr>
                <w:rFonts w:ascii="Arial" w:hAnsi="Arial" w:cs="Arial"/>
              </w:rPr>
              <w:t>расте 15лет</w:t>
            </w:r>
            <w:r w:rsidR="00EF09EF">
              <w:rPr>
                <w:rFonts w:ascii="Arial" w:hAnsi="Arial" w:cs="Arial"/>
              </w:rPr>
              <w:t xml:space="preserve"> и старше</w:t>
            </w:r>
            <w:r w:rsidRPr="001920C0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59.7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60.1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х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 w:rsidRPr="001920C0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620C3" w:rsidRPr="001920C0" w:rsidTr="00F62437">
        <w:trPr>
          <w:trHeight w:val="20"/>
          <w:jc w:val="center"/>
        </w:trPr>
        <w:tc>
          <w:tcPr>
            <w:tcW w:w="4537" w:type="dxa"/>
            <w:shd w:val="clear" w:color="auto" w:fill="auto"/>
            <w:vAlign w:val="bottom"/>
            <w:hideMark/>
          </w:tcPr>
          <w:p w:rsidR="00F620C3" w:rsidRPr="001920C0" w:rsidRDefault="00F620C3" w:rsidP="00A66C45">
            <w:pPr>
              <w:spacing w:line="200" w:lineRule="exact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  <w:b/>
                <w:bCs/>
              </w:rPr>
              <w:t>Уровень занятости</w:t>
            </w:r>
            <w:r w:rsidRPr="001920C0">
              <w:rPr>
                <w:rFonts w:ascii="Arial" w:hAnsi="Arial" w:cs="Arial"/>
              </w:rPr>
              <w:br/>
              <w:t>(занятые к численностинаселения в возра</w:t>
            </w:r>
            <w:r w:rsidRPr="001920C0">
              <w:rPr>
                <w:rFonts w:ascii="Arial" w:hAnsi="Arial" w:cs="Arial"/>
              </w:rPr>
              <w:t>с</w:t>
            </w:r>
            <w:r w:rsidRPr="001920C0">
              <w:rPr>
                <w:rFonts w:ascii="Arial" w:hAnsi="Arial" w:cs="Arial"/>
              </w:rPr>
              <w:t>те</w:t>
            </w:r>
            <w:r w:rsidR="00EF09EF" w:rsidRPr="001920C0">
              <w:rPr>
                <w:rFonts w:ascii="Arial" w:hAnsi="Arial" w:cs="Arial"/>
              </w:rPr>
              <w:t>15лет</w:t>
            </w:r>
            <w:r w:rsidR="00EF09EF">
              <w:rPr>
                <w:rFonts w:ascii="Arial" w:hAnsi="Arial" w:cs="Arial"/>
              </w:rPr>
              <w:t xml:space="preserve"> и старше</w:t>
            </w:r>
            <w:r w:rsidRPr="001920C0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56.7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57.2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х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 w:rsidRPr="001920C0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620C3" w:rsidRPr="001920C0" w:rsidTr="00F62437">
        <w:trPr>
          <w:trHeight w:val="20"/>
          <w:jc w:val="center"/>
        </w:trPr>
        <w:tc>
          <w:tcPr>
            <w:tcW w:w="4537" w:type="dxa"/>
            <w:shd w:val="clear" w:color="auto" w:fill="auto"/>
            <w:vAlign w:val="bottom"/>
            <w:hideMark/>
          </w:tcPr>
          <w:p w:rsidR="00F620C3" w:rsidRPr="001920C0" w:rsidRDefault="00F620C3" w:rsidP="00A66C45">
            <w:pPr>
              <w:spacing w:line="200" w:lineRule="exact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  <w:b/>
                <w:bCs/>
              </w:rPr>
              <w:t>Уровень безработицы</w:t>
            </w:r>
            <w:r w:rsidRPr="001920C0">
              <w:rPr>
                <w:rFonts w:ascii="Arial" w:hAnsi="Arial" w:cs="Arial"/>
              </w:rPr>
              <w:br/>
              <w:t>(безработные к численности рабочей силы)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 w:rsidRPr="001920C0">
              <w:rPr>
                <w:rFonts w:ascii="Arial" w:hAnsi="Arial" w:cs="Arial"/>
                <w:lang w:val="en-US"/>
              </w:rPr>
              <w:t>4.8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920C0">
              <w:rPr>
                <w:rFonts w:ascii="Arial" w:hAnsi="Arial" w:cs="Arial"/>
              </w:rPr>
              <w:t>х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20C3" w:rsidRPr="001920C0" w:rsidRDefault="00F620C3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 w:rsidRPr="001920C0">
              <w:rPr>
                <w:rFonts w:ascii="Arial" w:hAnsi="Arial" w:cs="Arial"/>
                <w:color w:val="000000"/>
              </w:rPr>
              <w:t>х</w:t>
            </w:r>
          </w:p>
        </w:tc>
      </w:tr>
    </w:tbl>
    <w:p w:rsidR="00F620C3" w:rsidRPr="00A66C45" w:rsidRDefault="00F620C3" w:rsidP="00F32834">
      <w:pPr>
        <w:jc w:val="center"/>
        <w:rPr>
          <w:rFonts w:ascii="Arial" w:hAnsi="Arial" w:cs="Arial"/>
          <w:b/>
          <w:sz w:val="6"/>
          <w:szCs w:val="6"/>
        </w:rPr>
      </w:pPr>
    </w:p>
    <w:p w:rsidR="00F620C3" w:rsidRPr="00F32834" w:rsidRDefault="00F620C3" w:rsidP="00907988">
      <w:pPr>
        <w:ind w:firstLine="709"/>
        <w:jc w:val="both"/>
        <w:rPr>
          <w:rFonts w:ascii="Arial" w:hAnsi="Arial" w:cs="Arial"/>
          <w:spacing w:val="-4"/>
          <w:sz w:val="22"/>
          <w:szCs w:val="22"/>
        </w:rPr>
      </w:pPr>
      <w:r w:rsidRPr="00F32834">
        <w:rPr>
          <w:rFonts w:ascii="Arial" w:hAnsi="Arial" w:cs="Arial"/>
          <w:spacing w:val="-4"/>
          <w:sz w:val="22"/>
          <w:szCs w:val="22"/>
        </w:rPr>
        <w:t xml:space="preserve">Численность занятого населения в 2019г. увеличилась по сравнению с 2018г. на </w:t>
      </w:r>
      <w:r w:rsidRPr="00F32834">
        <w:rPr>
          <w:rFonts w:ascii="Arial" w:hAnsi="Arial" w:cs="Arial"/>
          <w:spacing w:val="-4"/>
          <w:sz w:val="22"/>
          <w:szCs w:val="22"/>
        </w:rPr>
        <w:br/>
        <w:t>7,5 тыс. человек (на 0,6%), численность безработных сократилась на 2,1 тыс. челове</w:t>
      </w:r>
      <w:proofErr w:type="gramStart"/>
      <w:r w:rsidRPr="00F32834">
        <w:rPr>
          <w:rFonts w:ascii="Arial" w:hAnsi="Arial" w:cs="Arial"/>
          <w:spacing w:val="-4"/>
          <w:sz w:val="22"/>
          <w:szCs w:val="22"/>
        </w:rPr>
        <w:t>к(</w:t>
      </w:r>
      <w:proofErr w:type="gramEnd"/>
      <w:r w:rsidRPr="00F32834">
        <w:rPr>
          <w:rFonts w:ascii="Arial" w:hAnsi="Arial" w:cs="Arial"/>
          <w:spacing w:val="-4"/>
          <w:sz w:val="22"/>
          <w:szCs w:val="22"/>
        </w:rPr>
        <w:t>на 3</w:t>
      </w:r>
      <w:r w:rsidR="00024595">
        <w:rPr>
          <w:rFonts w:ascii="Arial" w:hAnsi="Arial" w:cs="Arial"/>
          <w:spacing w:val="-4"/>
          <w:sz w:val="22"/>
          <w:szCs w:val="22"/>
        </w:rPr>
        <w:t>,0</w:t>
      </w:r>
      <w:r w:rsidRPr="00F32834">
        <w:rPr>
          <w:rFonts w:ascii="Arial" w:hAnsi="Arial" w:cs="Arial"/>
          <w:spacing w:val="-4"/>
          <w:sz w:val="22"/>
          <w:szCs w:val="22"/>
        </w:rPr>
        <w:t>%).</w:t>
      </w:r>
    </w:p>
    <w:p w:rsidR="00F620C3" w:rsidRPr="00F32834" w:rsidRDefault="00F620C3" w:rsidP="00907988">
      <w:pPr>
        <w:ind w:firstLine="709"/>
        <w:jc w:val="both"/>
        <w:rPr>
          <w:rFonts w:ascii="Arial" w:hAnsi="Arial" w:cs="Arial"/>
          <w:spacing w:val="-4"/>
          <w:sz w:val="22"/>
          <w:szCs w:val="22"/>
        </w:rPr>
      </w:pPr>
      <w:r w:rsidRPr="00F32834">
        <w:rPr>
          <w:rFonts w:ascii="Arial" w:hAnsi="Arial" w:cs="Arial"/>
          <w:spacing w:val="-4"/>
          <w:sz w:val="22"/>
          <w:szCs w:val="22"/>
        </w:rPr>
        <w:lastRenderedPageBreak/>
        <w:t>Общая численность безработных, классифицируемых в соответствии с критериями МОТ, в 6,3 раз</w:t>
      </w:r>
      <w:r w:rsidR="003B15BA">
        <w:rPr>
          <w:rFonts w:ascii="Arial" w:hAnsi="Arial" w:cs="Arial"/>
          <w:spacing w:val="-4"/>
          <w:sz w:val="22"/>
          <w:szCs w:val="22"/>
        </w:rPr>
        <w:t>а</w:t>
      </w:r>
      <w:r w:rsidRPr="00F32834">
        <w:rPr>
          <w:rFonts w:ascii="Arial" w:hAnsi="Arial" w:cs="Arial"/>
          <w:spacing w:val="-4"/>
          <w:sz w:val="22"/>
          <w:szCs w:val="22"/>
        </w:rPr>
        <w:t xml:space="preserve"> превысила численность безработных, зарегистрированных в органах службы </w:t>
      </w:r>
      <w:r w:rsidR="00F32834">
        <w:rPr>
          <w:rFonts w:ascii="Arial" w:hAnsi="Arial" w:cs="Arial"/>
          <w:spacing w:val="-4"/>
          <w:sz w:val="22"/>
          <w:szCs w:val="22"/>
        </w:rPr>
        <w:br/>
      </w:r>
      <w:r w:rsidRPr="00F32834">
        <w:rPr>
          <w:rFonts w:ascii="Arial" w:hAnsi="Arial" w:cs="Arial"/>
          <w:spacing w:val="-4"/>
          <w:sz w:val="22"/>
          <w:szCs w:val="22"/>
        </w:rPr>
        <w:t xml:space="preserve">занятости населения. В конце декабря 2019г. в органах службы занятости населения состояло </w:t>
      </w:r>
      <w:r w:rsidRPr="00F32834">
        <w:rPr>
          <w:rFonts w:ascii="Arial" w:hAnsi="Arial" w:cs="Arial"/>
          <w:sz w:val="22"/>
          <w:szCs w:val="22"/>
        </w:rPr>
        <w:t xml:space="preserve">на учете в качестве безработных 10,2 тыс. человек, что на 9,1% </w:t>
      </w:r>
      <w:r w:rsidR="00EF09EF">
        <w:rPr>
          <w:rFonts w:ascii="Arial" w:hAnsi="Arial" w:cs="Arial"/>
          <w:sz w:val="22"/>
          <w:szCs w:val="22"/>
        </w:rPr>
        <w:t>больше</w:t>
      </w:r>
      <w:r w:rsidRPr="00F32834">
        <w:rPr>
          <w:rFonts w:ascii="Arial" w:hAnsi="Arial" w:cs="Arial"/>
          <w:sz w:val="22"/>
          <w:szCs w:val="22"/>
        </w:rPr>
        <w:t xml:space="preserve"> по сравнению </w:t>
      </w:r>
      <w:r w:rsidR="00F32834">
        <w:rPr>
          <w:rFonts w:ascii="Arial" w:hAnsi="Arial" w:cs="Arial"/>
          <w:sz w:val="22"/>
          <w:szCs w:val="22"/>
        </w:rPr>
        <w:br/>
      </w:r>
      <w:r w:rsidRPr="00F32834">
        <w:rPr>
          <w:rFonts w:ascii="Arial" w:hAnsi="Arial" w:cs="Arial"/>
          <w:sz w:val="22"/>
          <w:szCs w:val="22"/>
        </w:rPr>
        <w:t>декабрем 2018 года.</w:t>
      </w:r>
    </w:p>
    <w:p w:rsidR="00F620C3" w:rsidRPr="00F32834" w:rsidRDefault="00F620C3" w:rsidP="00907988">
      <w:pPr>
        <w:ind w:firstLine="709"/>
        <w:jc w:val="both"/>
        <w:rPr>
          <w:rFonts w:ascii="Arial" w:hAnsi="Arial" w:cs="Arial"/>
          <w:spacing w:val="-4"/>
          <w:sz w:val="22"/>
          <w:szCs w:val="22"/>
        </w:rPr>
      </w:pPr>
      <w:r w:rsidRPr="00F32834">
        <w:rPr>
          <w:rFonts w:ascii="Arial" w:hAnsi="Arial" w:cs="Arial"/>
          <w:spacing w:val="-4"/>
          <w:sz w:val="22"/>
          <w:szCs w:val="22"/>
        </w:rPr>
        <w:t xml:space="preserve">Среди безработных (по методологии МОТ) доля женщин в 2019г. составила 49,7%, </w:t>
      </w:r>
      <w:r w:rsidR="00F32834">
        <w:rPr>
          <w:rFonts w:ascii="Arial" w:hAnsi="Arial" w:cs="Arial"/>
          <w:spacing w:val="-4"/>
          <w:sz w:val="22"/>
          <w:szCs w:val="22"/>
        </w:rPr>
        <w:br/>
      </w:r>
      <w:r w:rsidRPr="00F32834">
        <w:rPr>
          <w:rFonts w:ascii="Arial" w:hAnsi="Arial" w:cs="Arial"/>
          <w:spacing w:val="-4"/>
          <w:sz w:val="22"/>
          <w:szCs w:val="22"/>
        </w:rPr>
        <w:t>городских жителей – 55,3%, молодежи до 25 лет – 26,1%, лиц, не имеющих опыта трудовой деятельности – 27,9</w:t>
      </w:r>
      <w:r w:rsidR="00F32834">
        <w:rPr>
          <w:rFonts w:ascii="Arial" w:hAnsi="Arial" w:cs="Arial"/>
          <w:spacing w:val="-4"/>
          <w:sz w:val="22"/>
          <w:szCs w:val="22"/>
        </w:rPr>
        <w:t xml:space="preserve"> процента</w:t>
      </w:r>
      <w:r w:rsidRPr="00F32834">
        <w:rPr>
          <w:rFonts w:ascii="Arial" w:hAnsi="Arial" w:cs="Arial"/>
          <w:spacing w:val="-4"/>
          <w:sz w:val="22"/>
          <w:szCs w:val="22"/>
        </w:rPr>
        <w:t>.</w:t>
      </w:r>
    </w:p>
    <w:p w:rsidR="00F620C3" w:rsidRPr="00F32834" w:rsidRDefault="00F620C3" w:rsidP="00907988">
      <w:pPr>
        <w:ind w:firstLine="709"/>
        <w:jc w:val="both"/>
        <w:rPr>
          <w:rFonts w:ascii="Arial" w:hAnsi="Arial" w:cs="Arial"/>
          <w:spacing w:val="-4"/>
          <w:sz w:val="22"/>
          <w:szCs w:val="22"/>
        </w:rPr>
      </w:pPr>
      <w:r w:rsidRPr="00F32834">
        <w:rPr>
          <w:rFonts w:ascii="Arial" w:hAnsi="Arial" w:cs="Arial"/>
          <w:spacing w:val="-4"/>
          <w:sz w:val="22"/>
          <w:szCs w:val="22"/>
        </w:rPr>
        <w:t>Уровень безработицы среди сельских жителей (5,6%) превышает уровень безработицы среди городских жителей (4,4</w:t>
      </w:r>
      <w:r w:rsidR="00F32834">
        <w:rPr>
          <w:rFonts w:ascii="Arial" w:hAnsi="Arial" w:cs="Arial"/>
          <w:spacing w:val="-4"/>
          <w:sz w:val="22"/>
          <w:szCs w:val="22"/>
        </w:rPr>
        <w:t>%).</w:t>
      </w:r>
    </w:p>
    <w:p w:rsidR="00F620C3" w:rsidRPr="00F32834" w:rsidRDefault="00F620C3" w:rsidP="00907988">
      <w:pPr>
        <w:ind w:firstLine="709"/>
        <w:jc w:val="both"/>
        <w:rPr>
          <w:rFonts w:ascii="Arial" w:hAnsi="Arial" w:cs="Arial"/>
          <w:spacing w:val="-4"/>
          <w:sz w:val="22"/>
          <w:szCs w:val="22"/>
        </w:rPr>
      </w:pPr>
      <w:r w:rsidRPr="00F32834">
        <w:rPr>
          <w:rFonts w:ascii="Arial" w:hAnsi="Arial" w:cs="Arial"/>
          <w:spacing w:val="-4"/>
          <w:sz w:val="22"/>
          <w:szCs w:val="22"/>
        </w:rPr>
        <w:t>Среди безработных, имеющих опыт трудовой деятельности, третья часть оставили прежнее место работы в связи с высвобождением или сокращением численности работников, ликвидацией организации или собственного дела, каждый четвертый уволен по собственному желанию.</w:t>
      </w:r>
    </w:p>
    <w:p w:rsidR="00285285" w:rsidRDefault="00285285" w:rsidP="00B5463E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A4369" w:rsidRPr="00BC5689" w:rsidRDefault="00FB0F02" w:rsidP="00B5463E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A4369" w:rsidRPr="00BC5689">
        <w:rPr>
          <w:rFonts w:ascii="Arial" w:hAnsi="Arial" w:cs="Arial"/>
          <w:b/>
          <w:sz w:val="22"/>
          <w:szCs w:val="22"/>
        </w:rPr>
        <w:t xml:space="preserve">. </w:t>
      </w:r>
      <w:r w:rsidR="00F50CD4">
        <w:rPr>
          <w:rFonts w:ascii="Arial" w:hAnsi="Arial" w:cs="Arial"/>
          <w:b/>
          <w:sz w:val="22"/>
          <w:szCs w:val="22"/>
        </w:rPr>
        <w:t>МИГРАЦИЯ НАСЕЛЕНИЯ</w:t>
      </w:r>
    </w:p>
    <w:p w:rsidR="00AA4369" w:rsidRPr="002C507B" w:rsidRDefault="00AA4369" w:rsidP="00B5463E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00A86">
        <w:rPr>
          <w:rFonts w:ascii="Arial" w:hAnsi="Arial" w:cs="Arial"/>
          <w:b/>
          <w:sz w:val="22"/>
          <w:szCs w:val="22"/>
        </w:rPr>
        <w:t xml:space="preserve">Миграционные процессы в крае. </w:t>
      </w:r>
      <w:r w:rsidRPr="002C507B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январе-декабре </w:t>
      </w:r>
      <w:r w:rsidRPr="002C507B">
        <w:rPr>
          <w:rFonts w:ascii="Arial" w:hAnsi="Arial" w:cs="Arial"/>
          <w:sz w:val="22"/>
          <w:szCs w:val="22"/>
        </w:rPr>
        <w:t>2019 год</w:t>
      </w:r>
      <w:r>
        <w:rPr>
          <w:rFonts w:ascii="Arial" w:hAnsi="Arial" w:cs="Arial"/>
          <w:sz w:val="22"/>
          <w:szCs w:val="22"/>
        </w:rPr>
        <w:t>а (по предварительным данным),</w:t>
      </w:r>
      <w:r w:rsidRPr="002C507B">
        <w:rPr>
          <w:rFonts w:ascii="Arial" w:hAnsi="Arial" w:cs="Arial"/>
          <w:sz w:val="22"/>
          <w:szCs w:val="22"/>
        </w:rPr>
        <w:t xml:space="preserve"> на территорию Ставропольского края, исключая </w:t>
      </w:r>
      <w:proofErr w:type="spellStart"/>
      <w:r w:rsidRPr="002C507B">
        <w:rPr>
          <w:rFonts w:ascii="Arial" w:hAnsi="Arial" w:cs="Arial"/>
          <w:sz w:val="22"/>
          <w:szCs w:val="22"/>
        </w:rPr>
        <w:t>внутрикраевую</w:t>
      </w:r>
      <w:proofErr w:type="spellEnd"/>
      <w:r w:rsidRPr="002C507B">
        <w:rPr>
          <w:rFonts w:ascii="Arial" w:hAnsi="Arial" w:cs="Arial"/>
          <w:sz w:val="22"/>
          <w:szCs w:val="22"/>
        </w:rPr>
        <w:t xml:space="preserve"> миграцию, приб</w:t>
      </w:r>
      <w:r w:rsidRPr="002C507B">
        <w:rPr>
          <w:rFonts w:ascii="Arial" w:hAnsi="Arial" w:cs="Arial"/>
          <w:sz w:val="22"/>
          <w:szCs w:val="22"/>
        </w:rPr>
        <w:t>ы</w:t>
      </w:r>
      <w:r w:rsidRPr="002C507B">
        <w:rPr>
          <w:rFonts w:ascii="Arial" w:hAnsi="Arial" w:cs="Arial"/>
          <w:sz w:val="22"/>
          <w:szCs w:val="22"/>
        </w:rPr>
        <w:t xml:space="preserve">ло </w:t>
      </w:r>
      <w:r>
        <w:rPr>
          <w:rFonts w:ascii="Arial" w:hAnsi="Arial" w:cs="Arial"/>
          <w:sz w:val="22"/>
          <w:szCs w:val="22"/>
        </w:rPr>
        <w:t>56380</w:t>
      </w:r>
      <w:r w:rsidRPr="002C507B">
        <w:rPr>
          <w:rFonts w:ascii="Arial" w:hAnsi="Arial" w:cs="Arial"/>
          <w:sz w:val="22"/>
          <w:szCs w:val="22"/>
        </w:rPr>
        <w:t xml:space="preserve"> человек, выбыло из края </w:t>
      </w:r>
      <w:r>
        <w:rPr>
          <w:rFonts w:ascii="Arial" w:hAnsi="Arial" w:cs="Arial"/>
          <w:sz w:val="22"/>
          <w:szCs w:val="22"/>
        </w:rPr>
        <w:t>44401</w:t>
      </w:r>
      <w:r w:rsidRPr="002C507B">
        <w:rPr>
          <w:rFonts w:ascii="Arial" w:hAnsi="Arial" w:cs="Arial"/>
          <w:sz w:val="22"/>
          <w:szCs w:val="22"/>
        </w:rPr>
        <w:t xml:space="preserve"> человек.</w:t>
      </w:r>
    </w:p>
    <w:p w:rsidR="00A66C45" w:rsidRPr="00D84DDE" w:rsidRDefault="00A66C45" w:rsidP="00B5463E">
      <w:pPr>
        <w:jc w:val="center"/>
        <w:rPr>
          <w:rFonts w:ascii="Arial" w:hAnsi="Arial" w:cs="Arial"/>
          <w:b/>
          <w:sz w:val="22"/>
          <w:szCs w:val="22"/>
        </w:rPr>
      </w:pPr>
    </w:p>
    <w:p w:rsidR="00AA4369" w:rsidRPr="00817735" w:rsidRDefault="00AA4369" w:rsidP="00B5463E">
      <w:pPr>
        <w:jc w:val="center"/>
        <w:rPr>
          <w:rFonts w:ascii="Arial" w:hAnsi="Arial" w:cs="Arial"/>
          <w:b/>
          <w:sz w:val="22"/>
          <w:szCs w:val="22"/>
        </w:rPr>
      </w:pPr>
      <w:r w:rsidRPr="00817735">
        <w:rPr>
          <w:rFonts w:ascii="Arial" w:hAnsi="Arial" w:cs="Arial"/>
          <w:b/>
          <w:sz w:val="22"/>
          <w:szCs w:val="22"/>
        </w:rPr>
        <w:t xml:space="preserve">Основные потоки внешней миграции </w:t>
      </w:r>
    </w:p>
    <w:p w:rsidR="00AA4369" w:rsidRPr="00817735" w:rsidRDefault="00AA4369" w:rsidP="00B5463E">
      <w:pPr>
        <w:jc w:val="center"/>
        <w:rPr>
          <w:rFonts w:ascii="Arial" w:hAnsi="Arial" w:cs="Arial"/>
          <w:sz w:val="22"/>
          <w:szCs w:val="22"/>
        </w:rPr>
      </w:pPr>
      <w:r w:rsidRPr="00817735">
        <w:rPr>
          <w:rFonts w:ascii="Arial" w:hAnsi="Arial" w:cs="Arial"/>
          <w:sz w:val="22"/>
          <w:szCs w:val="22"/>
        </w:rPr>
        <w:t xml:space="preserve">(в % к общему числу </w:t>
      </w:r>
      <w:proofErr w:type="gramStart"/>
      <w:r w:rsidRPr="00817735">
        <w:rPr>
          <w:rFonts w:ascii="Arial" w:hAnsi="Arial" w:cs="Arial"/>
          <w:sz w:val="22"/>
          <w:szCs w:val="22"/>
        </w:rPr>
        <w:t>прибывших</w:t>
      </w:r>
      <w:proofErr w:type="gramEnd"/>
      <w:r w:rsidRPr="00817735">
        <w:rPr>
          <w:rFonts w:ascii="Arial" w:hAnsi="Arial" w:cs="Arial"/>
          <w:sz w:val="22"/>
          <w:szCs w:val="22"/>
        </w:rPr>
        <w:t xml:space="preserve"> и выбывших)</w:t>
      </w:r>
    </w:p>
    <w:p w:rsidR="00AA4369" w:rsidRPr="00E80F74" w:rsidRDefault="00AA4369" w:rsidP="00B5463E">
      <w:pPr>
        <w:jc w:val="center"/>
        <w:rPr>
          <w:rFonts w:ascii="Arial" w:hAnsi="Arial" w:cs="Arial"/>
          <w:sz w:val="24"/>
          <w:szCs w:val="24"/>
        </w:rPr>
      </w:pPr>
      <w:r w:rsidRPr="002C507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11186" cy="2647784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6AF1" w:rsidRDefault="00696AF1" w:rsidP="00B5463E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AA4369" w:rsidRPr="002C507B" w:rsidRDefault="00AA4369" w:rsidP="00B5463E">
      <w:pPr>
        <w:ind w:firstLine="709"/>
        <w:jc w:val="both"/>
        <w:rPr>
          <w:rFonts w:ascii="Arial" w:hAnsi="Arial" w:cs="Arial"/>
          <w:spacing w:val="6"/>
          <w:sz w:val="22"/>
          <w:szCs w:val="22"/>
        </w:rPr>
      </w:pPr>
      <w:r w:rsidRPr="00653693">
        <w:rPr>
          <w:rFonts w:ascii="Arial" w:hAnsi="Arial" w:cs="Arial"/>
          <w:sz w:val="22"/>
          <w:szCs w:val="22"/>
        </w:rPr>
        <w:t>В январе</w:t>
      </w:r>
      <w:r>
        <w:rPr>
          <w:rFonts w:ascii="Arial" w:hAnsi="Arial" w:cs="Arial"/>
          <w:sz w:val="22"/>
          <w:szCs w:val="22"/>
        </w:rPr>
        <w:t>-декабре</w:t>
      </w:r>
      <w:r w:rsidRPr="00653693">
        <w:rPr>
          <w:rFonts w:ascii="Arial" w:hAnsi="Arial" w:cs="Arial"/>
          <w:sz w:val="22"/>
          <w:szCs w:val="22"/>
        </w:rPr>
        <w:t xml:space="preserve"> 2019 г</w:t>
      </w:r>
      <w:r>
        <w:rPr>
          <w:rFonts w:ascii="Arial" w:hAnsi="Arial" w:cs="Arial"/>
          <w:sz w:val="22"/>
          <w:szCs w:val="22"/>
        </w:rPr>
        <w:t>ода(по предварительным данным),</w:t>
      </w:r>
      <w:r w:rsidRPr="00653693">
        <w:rPr>
          <w:rFonts w:ascii="Arial" w:hAnsi="Arial" w:cs="Arial"/>
          <w:sz w:val="22"/>
          <w:szCs w:val="22"/>
        </w:rPr>
        <w:t xml:space="preserve">в Ставропольском крае зарегистрирован миграционный прирост населения – </w:t>
      </w:r>
      <w:r>
        <w:rPr>
          <w:rFonts w:ascii="Arial" w:hAnsi="Arial" w:cs="Arial"/>
          <w:sz w:val="22"/>
          <w:szCs w:val="22"/>
        </w:rPr>
        <w:t>11979 чело</w:t>
      </w:r>
      <w:r w:rsidRPr="00653693">
        <w:rPr>
          <w:rFonts w:ascii="Arial" w:hAnsi="Arial" w:cs="Arial"/>
          <w:sz w:val="22"/>
          <w:szCs w:val="22"/>
        </w:rPr>
        <w:t xml:space="preserve">век, в том числе по </w:t>
      </w:r>
      <w:r w:rsidR="00B5463E">
        <w:rPr>
          <w:rFonts w:ascii="Arial" w:hAnsi="Arial" w:cs="Arial"/>
          <w:sz w:val="22"/>
          <w:szCs w:val="22"/>
        </w:rPr>
        <w:br/>
      </w:r>
      <w:r w:rsidRPr="00653693">
        <w:rPr>
          <w:rFonts w:ascii="Arial" w:hAnsi="Arial" w:cs="Arial"/>
          <w:sz w:val="22"/>
          <w:szCs w:val="22"/>
        </w:rPr>
        <w:t xml:space="preserve">международной миграции – </w:t>
      </w:r>
      <w:r>
        <w:rPr>
          <w:rFonts w:ascii="Arial" w:hAnsi="Arial" w:cs="Arial"/>
          <w:sz w:val="22"/>
          <w:szCs w:val="22"/>
        </w:rPr>
        <w:t>10847</w:t>
      </w:r>
      <w:r w:rsidRPr="00653693">
        <w:rPr>
          <w:rFonts w:ascii="Arial" w:hAnsi="Arial" w:cs="Arial"/>
          <w:sz w:val="22"/>
          <w:szCs w:val="22"/>
        </w:rPr>
        <w:t xml:space="preserve"> человек. В пределах края сменили место жительства </w:t>
      </w:r>
      <w:r>
        <w:rPr>
          <w:rFonts w:ascii="Arial" w:hAnsi="Arial" w:cs="Arial"/>
          <w:sz w:val="22"/>
          <w:szCs w:val="22"/>
        </w:rPr>
        <w:t>41070</w:t>
      </w:r>
      <w:r w:rsidRPr="00653693">
        <w:rPr>
          <w:rFonts w:ascii="Arial" w:hAnsi="Arial" w:cs="Arial"/>
          <w:sz w:val="22"/>
          <w:szCs w:val="22"/>
        </w:rPr>
        <w:t xml:space="preserve"> человек. Объем межрегиональной миграции (сумма числа прибывших и выбывших) составил </w:t>
      </w:r>
      <w:r>
        <w:rPr>
          <w:rFonts w:ascii="Arial" w:hAnsi="Arial" w:cs="Arial"/>
          <w:sz w:val="22"/>
          <w:szCs w:val="22"/>
        </w:rPr>
        <w:t>77744</w:t>
      </w:r>
      <w:r w:rsidRPr="00653693">
        <w:rPr>
          <w:rFonts w:ascii="Arial" w:hAnsi="Arial" w:cs="Arial"/>
          <w:sz w:val="22"/>
          <w:szCs w:val="22"/>
        </w:rPr>
        <w:t xml:space="preserve"> человек</w:t>
      </w:r>
      <w:r>
        <w:rPr>
          <w:rFonts w:ascii="Arial" w:hAnsi="Arial" w:cs="Arial"/>
          <w:sz w:val="22"/>
          <w:szCs w:val="22"/>
        </w:rPr>
        <w:t>а</w:t>
      </w:r>
      <w:r w:rsidRPr="00653693">
        <w:rPr>
          <w:rFonts w:ascii="Arial" w:hAnsi="Arial" w:cs="Arial"/>
          <w:sz w:val="22"/>
          <w:szCs w:val="22"/>
        </w:rPr>
        <w:t xml:space="preserve"> и по сравнению с соответствующим периодом прошлого года, </w:t>
      </w:r>
      <w:r w:rsidR="00B5463E">
        <w:rPr>
          <w:rFonts w:ascii="Arial" w:hAnsi="Arial" w:cs="Arial"/>
          <w:sz w:val="22"/>
          <w:szCs w:val="22"/>
        </w:rPr>
        <w:br/>
      </w:r>
      <w:r w:rsidRPr="00653693">
        <w:rPr>
          <w:rFonts w:ascii="Arial" w:hAnsi="Arial" w:cs="Arial"/>
          <w:sz w:val="22"/>
          <w:szCs w:val="22"/>
        </w:rPr>
        <w:t xml:space="preserve">сократился на </w:t>
      </w:r>
      <w:r>
        <w:rPr>
          <w:rFonts w:ascii="Arial" w:hAnsi="Arial" w:cs="Arial"/>
          <w:sz w:val="22"/>
          <w:szCs w:val="22"/>
        </w:rPr>
        <w:t>3146</w:t>
      </w:r>
      <w:r w:rsidRPr="00653693">
        <w:rPr>
          <w:rFonts w:ascii="Arial" w:hAnsi="Arial" w:cs="Arial"/>
          <w:sz w:val="22"/>
          <w:szCs w:val="22"/>
        </w:rPr>
        <w:t xml:space="preserve"> человек, объем международной миграции составил </w:t>
      </w:r>
      <w:r>
        <w:rPr>
          <w:rFonts w:ascii="Arial" w:hAnsi="Arial" w:cs="Arial"/>
          <w:sz w:val="22"/>
          <w:szCs w:val="22"/>
        </w:rPr>
        <w:t xml:space="preserve">23037 </w:t>
      </w:r>
      <w:r w:rsidRPr="00653693">
        <w:rPr>
          <w:rFonts w:ascii="Arial" w:hAnsi="Arial" w:cs="Arial"/>
          <w:sz w:val="22"/>
          <w:szCs w:val="22"/>
        </w:rPr>
        <w:t xml:space="preserve">человек </w:t>
      </w:r>
      <w:r w:rsidR="00696AF1" w:rsidRPr="00696AF1">
        <w:rPr>
          <w:rFonts w:ascii="Arial" w:hAnsi="Arial" w:cs="Arial"/>
          <w:sz w:val="22"/>
          <w:szCs w:val="22"/>
        </w:rPr>
        <w:br/>
      </w:r>
      <w:r w:rsidRPr="00653693">
        <w:rPr>
          <w:rFonts w:ascii="Arial" w:hAnsi="Arial" w:cs="Arial"/>
          <w:sz w:val="22"/>
          <w:szCs w:val="22"/>
        </w:rPr>
        <w:t xml:space="preserve">и увеличился в </w:t>
      </w:r>
      <w:r>
        <w:rPr>
          <w:rFonts w:ascii="Arial" w:hAnsi="Arial" w:cs="Arial"/>
          <w:sz w:val="22"/>
          <w:szCs w:val="22"/>
        </w:rPr>
        <w:t>2</w:t>
      </w:r>
      <w:r w:rsidRPr="006068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 w:rsidRPr="00653693">
        <w:rPr>
          <w:rFonts w:ascii="Arial" w:hAnsi="Arial" w:cs="Arial"/>
          <w:sz w:val="22"/>
          <w:szCs w:val="22"/>
        </w:rPr>
        <w:t>раза</w:t>
      </w:r>
      <w:r w:rsidRPr="002C507B">
        <w:rPr>
          <w:rFonts w:ascii="Arial" w:hAnsi="Arial" w:cs="Arial"/>
          <w:spacing w:val="6"/>
          <w:sz w:val="22"/>
          <w:szCs w:val="22"/>
        </w:rPr>
        <w:t>.</w:t>
      </w:r>
    </w:p>
    <w:p w:rsidR="00696AF1" w:rsidRPr="00696AF1" w:rsidRDefault="00696AF1" w:rsidP="00B5463E">
      <w:pPr>
        <w:jc w:val="center"/>
        <w:rPr>
          <w:rFonts w:ascii="Arial" w:hAnsi="Arial" w:cs="Arial"/>
          <w:b/>
          <w:sz w:val="22"/>
          <w:szCs w:val="22"/>
        </w:rPr>
      </w:pPr>
    </w:p>
    <w:p w:rsidR="00AA4369" w:rsidRPr="00817735" w:rsidRDefault="00AA4369" w:rsidP="00B5463E">
      <w:pPr>
        <w:jc w:val="center"/>
        <w:rPr>
          <w:rFonts w:ascii="Arial" w:hAnsi="Arial" w:cs="Arial"/>
          <w:b/>
          <w:sz w:val="22"/>
          <w:szCs w:val="22"/>
        </w:rPr>
      </w:pPr>
      <w:r w:rsidRPr="00817735">
        <w:rPr>
          <w:rFonts w:ascii="Arial" w:hAnsi="Arial" w:cs="Arial"/>
          <w:b/>
          <w:sz w:val="22"/>
          <w:szCs w:val="22"/>
        </w:rPr>
        <w:t>Общие итоги миграции населения</w:t>
      </w:r>
    </w:p>
    <w:p w:rsidR="00AA4369" w:rsidRPr="00B14BA0" w:rsidRDefault="00AA4369" w:rsidP="00B5463E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4"/>
        <w:gridCol w:w="1398"/>
        <w:gridCol w:w="1579"/>
        <w:gridCol w:w="1026"/>
        <w:gridCol w:w="1382"/>
      </w:tblGrid>
      <w:tr w:rsidR="00AA4369" w:rsidRPr="00DC0FCF" w:rsidTr="00642F2F">
        <w:trPr>
          <w:trHeight w:val="20"/>
          <w:tblHeader/>
          <w:jc w:val="center"/>
        </w:trPr>
        <w:tc>
          <w:tcPr>
            <w:tcW w:w="4254" w:type="dxa"/>
            <w:vMerge w:val="restart"/>
            <w:vAlign w:val="center"/>
          </w:tcPr>
          <w:p w:rsidR="00AA4369" w:rsidRPr="00DC0FCF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42F2F" w:rsidRPr="00D324B0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642F2F">
              <w:rPr>
                <w:rFonts w:ascii="Arial" w:hAnsi="Arial" w:cs="Arial"/>
                <w:spacing w:val="-4"/>
              </w:rPr>
              <w:t xml:space="preserve">Январь-декабрь 2019 г. </w:t>
            </w:r>
          </w:p>
          <w:p w:rsidR="00AA4369" w:rsidRPr="00DC0FCF" w:rsidRDefault="00AA4369" w:rsidP="00696AF1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42F2F">
              <w:rPr>
                <w:rFonts w:ascii="Arial" w:hAnsi="Arial" w:cs="Arial"/>
                <w:spacing w:val="-4"/>
              </w:rPr>
              <w:t>(по предварительным данным)</w:t>
            </w:r>
          </w:p>
        </w:tc>
        <w:tc>
          <w:tcPr>
            <w:tcW w:w="2408" w:type="dxa"/>
            <w:gridSpan w:val="2"/>
            <w:vAlign w:val="center"/>
          </w:tcPr>
          <w:p w:rsidR="00AA4369" w:rsidRPr="00DC0FCF" w:rsidRDefault="00AA4369" w:rsidP="00696AF1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Январь-декабрь 2018 г.</w:t>
            </w:r>
          </w:p>
        </w:tc>
      </w:tr>
      <w:tr w:rsidR="00AA4369" w:rsidRPr="00DC0FCF" w:rsidTr="00642F2F">
        <w:trPr>
          <w:trHeight w:val="20"/>
          <w:tblHeader/>
          <w:jc w:val="center"/>
        </w:trPr>
        <w:tc>
          <w:tcPr>
            <w:tcW w:w="4254" w:type="dxa"/>
            <w:vMerge/>
            <w:vAlign w:val="center"/>
          </w:tcPr>
          <w:p w:rsidR="00AA4369" w:rsidRPr="00DC0FCF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vAlign w:val="center"/>
          </w:tcPr>
          <w:p w:rsidR="00AA4369" w:rsidRPr="00DC0FCF" w:rsidRDefault="00AA4369" w:rsidP="00696AF1">
            <w:pPr>
              <w:jc w:val="center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человек</w:t>
            </w:r>
          </w:p>
        </w:tc>
        <w:tc>
          <w:tcPr>
            <w:tcW w:w="1579" w:type="dxa"/>
            <w:vAlign w:val="center"/>
          </w:tcPr>
          <w:p w:rsidR="00642F2F" w:rsidRDefault="00AA4369" w:rsidP="00696AF1">
            <w:pPr>
              <w:jc w:val="center"/>
              <w:rPr>
                <w:rFonts w:ascii="Arial" w:hAnsi="Arial" w:cs="Arial"/>
                <w:lang w:val="en-US"/>
              </w:rPr>
            </w:pPr>
            <w:r w:rsidRPr="00DC0FCF">
              <w:rPr>
                <w:rFonts w:ascii="Arial" w:hAnsi="Arial" w:cs="Arial"/>
              </w:rPr>
              <w:t xml:space="preserve">на 10 тыс. </w:t>
            </w:r>
          </w:p>
          <w:p w:rsidR="00AA4369" w:rsidRPr="00DC0FCF" w:rsidRDefault="00AA4369" w:rsidP="00696AF1">
            <w:pPr>
              <w:jc w:val="center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 xml:space="preserve">человек </w:t>
            </w:r>
            <w:r w:rsidRPr="00DC0FCF">
              <w:rPr>
                <w:rFonts w:ascii="Arial" w:hAnsi="Arial" w:cs="Arial"/>
              </w:rPr>
              <w:br/>
              <w:t>населения</w:t>
            </w:r>
          </w:p>
        </w:tc>
        <w:tc>
          <w:tcPr>
            <w:tcW w:w="1026" w:type="dxa"/>
            <w:vAlign w:val="center"/>
          </w:tcPr>
          <w:p w:rsidR="00AA4369" w:rsidRPr="00DC0FCF" w:rsidRDefault="00AA4369" w:rsidP="00696AF1">
            <w:pPr>
              <w:jc w:val="center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человек</w:t>
            </w:r>
          </w:p>
        </w:tc>
        <w:tc>
          <w:tcPr>
            <w:tcW w:w="1382" w:type="dxa"/>
            <w:vAlign w:val="center"/>
          </w:tcPr>
          <w:p w:rsidR="00AA4369" w:rsidRPr="00DC0FCF" w:rsidRDefault="00AA4369" w:rsidP="00696AF1">
            <w:pPr>
              <w:jc w:val="center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 xml:space="preserve">на 10 тыс. человек </w:t>
            </w:r>
            <w:r w:rsidRPr="00DC0FCF">
              <w:rPr>
                <w:rFonts w:ascii="Arial" w:hAnsi="Arial" w:cs="Arial"/>
              </w:rPr>
              <w:br/>
              <w:t>населения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rPr>
                <w:rFonts w:ascii="Arial" w:hAnsi="Arial" w:cs="Arial"/>
                <w:b/>
              </w:rPr>
            </w:pPr>
            <w:r w:rsidRPr="00DC0FCF">
              <w:rPr>
                <w:rFonts w:ascii="Arial" w:hAnsi="Arial" w:cs="Arial"/>
                <w:b/>
              </w:rPr>
              <w:t>Миграция – всего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113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прибывшие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97450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348.1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79878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285.2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113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выбывшие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85471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305.3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83909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299.6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113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миграционный прирост</w:t>
            </w:r>
            <w:proofErr w:type="gramStart"/>
            <w:r w:rsidRPr="00DC0FCF">
              <w:rPr>
                <w:rFonts w:ascii="Arial" w:hAnsi="Arial" w:cs="Arial"/>
              </w:rPr>
              <w:t xml:space="preserve"> (+), </w:t>
            </w:r>
            <w:proofErr w:type="gramEnd"/>
            <w:r w:rsidRPr="00DC0FCF">
              <w:rPr>
                <w:rFonts w:ascii="Arial" w:hAnsi="Arial" w:cs="Arial"/>
              </w:rPr>
              <w:t>снижение (-)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11979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42.8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-4031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-14.4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284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lastRenderedPageBreak/>
              <w:t>в том числе:</w:t>
            </w:r>
          </w:p>
          <w:p w:rsidR="00B5463E" w:rsidRPr="00DC0FCF" w:rsidRDefault="00B5463E" w:rsidP="00696AF1">
            <w:pPr>
              <w:ind w:left="170"/>
              <w:rPr>
                <w:rFonts w:ascii="Arial" w:hAnsi="Arial" w:cs="Arial"/>
                <w:b/>
              </w:rPr>
            </w:pPr>
            <w:r w:rsidRPr="00DC0FCF">
              <w:rPr>
                <w:rFonts w:ascii="Arial" w:hAnsi="Arial" w:cs="Arial"/>
                <w:b/>
              </w:rPr>
              <w:t xml:space="preserve">в пределах России </w:t>
            </w:r>
          </w:p>
          <w:p w:rsidR="00B5463E" w:rsidRPr="00DC0FCF" w:rsidRDefault="00B5463E" w:rsidP="00696AF1">
            <w:pPr>
              <w:ind w:left="170"/>
              <w:rPr>
                <w:rFonts w:ascii="Arial" w:hAnsi="Arial" w:cs="Arial"/>
                <w:b/>
              </w:rPr>
            </w:pPr>
            <w:r w:rsidRPr="00DC0FCF">
              <w:rPr>
                <w:rFonts w:ascii="Arial" w:hAnsi="Arial" w:cs="Arial"/>
              </w:rPr>
              <w:t xml:space="preserve">(включая </w:t>
            </w:r>
            <w:proofErr w:type="spellStart"/>
            <w:r w:rsidRPr="00DC0FCF">
              <w:rPr>
                <w:rFonts w:ascii="Arial" w:hAnsi="Arial" w:cs="Arial"/>
              </w:rPr>
              <w:t>внутрикраевую</w:t>
            </w:r>
            <w:proofErr w:type="spellEnd"/>
            <w:r w:rsidRPr="00DC0FCF">
              <w:rPr>
                <w:rFonts w:ascii="Arial" w:hAnsi="Arial" w:cs="Arial"/>
              </w:rPr>
              <w:t xml:space="preserve"> миграцию)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227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прибывшие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80508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287.6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74108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264.6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227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выбывшие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79376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283.5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79056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282.3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227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миграционный прирост</w:t>
            </w:r>
            <w:proofErr w:type="gramStart"/>
            <w:r w:rsidRPr="00DC0FCF">
              <w:rPr>
                <w:rFonts w:ascii="Arial" w:hAnsi="Arial" w:cs="Arial"/>
              </w:rPr>
              <w:t xml:space="preserve"> (+),</w:t>
            </w:r>
            <w:proofErr w:type="gramEnd"/>
            <w:r w:rsidRPr="00DC0FCF">
              <w:rPr>
                <w:rFonts w:ascii="Arial" w:hAnsi="Arial" w:cs="Arial"/>
              </w:rPr>
              <w:t>снижение (-)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1132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-4948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-17.7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397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из нее:</w:t>
            </w:r>
          </w:p>
          <w:p w:rsidR="00B5463E" w:rsidRPr="00DC0FCF" w:rsidRDefault="00B5463E" w:rsidP="00696AF1">
            <w:pPr>
              <w:ind w:left="284"/>
              <w:rPr>
                <w:rFonts w:ascii="Arial" w:hAnsi="Arial" w:cs="Arial"/>
                <w:b/>
              </w:rPr>
            </w:pPr>
            <w:r w:rsidRPr="00DC0FCF">
              <w:rPr>
                <w:rFonts w:ascii="Arial" w:hAnsi="Arial" w:cs="Arial"/>
                <w:b/>
              </w:rPr>
              <w:t>межрегиональная миграция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397"/>
              <w:rPr>
                <w:rFonts w:ascii="Arial" w:hAnsi="Arial" w:cs="Arial"/>
                <w:spacing w:val="-4"/>
              </w:rPr>
            </w:pPr>
            <w:r w:rsidRPr="00DC0FCF">
              <w:rPr>
                <w:rFonts w:ascii="Arial" w:hAnsi="Arial" w:cs="Arial"/>
                <w:spacing w:val="-4"/>
              </w:rPr>
              <w:t>прибывшие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39438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140.9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37971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135.6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397"/>
              <w:rPr>
                <w:rFonts w:ascii="Arial" w:hAnsi="Arial" w:cs="Arial"/>
                <w:spacing w:val="-4"/>
              </w:rPr>
            </w:pPr>
            <w:r w:rsidRPr="00DC0FCF">
              <w:rPr>
                <w:rFonts w:ascii="Arial" w:hAnsi="Arial" w:cs="Arial"/>
                <w:spacing w:val="-4"/>
              </w:rPr>
              <w:t>выбывшие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38306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136.8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42919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153.2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397"/>
              <w:rPr>
                <w:rFonts w:ascii="Arial" w:hAnsi="Arial" w:cs="Arial"/>
                <w:spacing w:val="-4"/>
              </w:rPr>
            </w:pPr>
            <w:r w:rsidRPr="00DC0FCF">
              <w:rPr>
                <w:rFonts w:ascii="Arial" w:hAnsi="Arial" w:cs="Arial"/>
                <w:spacing w:val="-4"/>
              </w:rPr>
              <w:t>миграционный прирост</w:t>
            </w:r>
            <w:proofErr w:type="gramStart"/>
            <w:r w:rsidRPr="00DC0FCF">
              <w:rPr>
                <w:rFonts w:ascii="Arial" w:hAnsi="Arial" w:cs="Arial"/>
                <w:spacing w:val="-4"/>
              </w:rPr>
              <w:t xml:space="preserve"> (+), </w:t>
            </w:r>
            <w:proofErr w:type="gramEnd"/>
            <w:r w:rsidRPr="00DC0FCF">
              <w:rPr>
                <w:rFonts w:ascii="Arial" w:hAnsi="Arial" w:cs="Arial"/>
                <w:spacing w:val="-4"/>
              </w:rPr>
              <w:t>снижение (-)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1132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-4948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-17.7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170"/>
              <w:rPr>
                <w:rFonts w:ascii="Arial" w:hAnsi="Arial" w:cs="Arial"/>
                <w:b/>
              </w:rPr>
            </w:pPr>
            <w:r w:rsidRPr="00DC0FCF">
              <w:rPr>
                <w:rFonts w:ascii="Arial" w:hAnsi="Arial" w:cs="Arial"/>
                <w:b/>
              </w:rPr>
              <w:t>международная миграция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</w:rPr>
            </w:pP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227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прибывшие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16942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60.5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5770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20.6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227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выбывшие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6095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21.8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4853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17.3</w:t>
            </w:r>
          </w:p>
        </w:tc>
      </w:tr>
      <w:tr w:rsidR="00B5463E" w:rsidRPr="00DC0FCF" w:rsidTr="00642F2F">
        <w:trPr>
          <w:trHeight w:val="20"/>
          <w:jc w:val="center"/>
        </w:trPr>
        <w:tc>
          <w:tcPr>
            <w:tcW w:w="4254" w:type="dxa"/>
            <w:vAlign w:val="bottom"/>
          </w:tcPr>
          <w:p w:rsidR="00B5463E" w:rsidRPr="00DC0FCF" w:rsidRDefault="00B5463E" w:rsidP="00696AF1">
            <w:pPr>
              <w:ind w:left="227"/>
              <w:rPr>
                <w:rFonts w:ascii="Arial" w:hAnsi="Arial" w:cs="Arial"/>
              </w:rPr>
            </w:pPr>
            <w:r w:rsidRPr="00DC0FCF">
              <w:rPr>
                <w:rFonts w:ascii="Arial" w:hAnsi="Arial" w:cs="Arial"/>
              </w:rPr>
              <w:t>миграционный прирост</w:t>
            </w:r>
            <w:proofErr w:type="gramStart"/>
            <w:r w:rsidRPr="00DC0FCF">
              <w:rPr>
                <w:rFonts w:ascii="Arial" w:hAnsi="Arial" w:cs="Arial"/>
              </w:rPr>
              <w:t xml:space="preserve"> (+), </w:t>
            </w:r>
            <w:proofErr w:type="gramEnd"/>
            <w:r w:rsidRPr="00DC0FCF">
              <w:rPr>
                <w:rFonts w:ascii="Arial" w:hAnsi="Arial" w:cs="Arial"/>
              </w:rPr>
              <w:t>снижение (-)</w:t>
            </w:r>
          </w:p>
        </w:tc>
        <w:tc>
          <w:tcPr>
            <w:tcW w:w="1398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10847</w:t>
            </w:r>
          </w:p>
        </w:tc>
        <w:tc>
          <w:tcPr>
            <w:tcW w:w="1579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38.7</w:t>
            </w:r>
          </w:p>
        </w:tc>
        <w:tc>
          <w:tcPr>
            <w:tcW w:w="1026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917</w:t>
            </w:r>
          </w:p>
        </w:tc>
        <w:tc>
          <w:tcPr>
            <w:tcW w:w="1382" w:type="dxa"/>
            <w:vAlign w:val="bottom"/>
          </w:tcPr>
          <w:p w:rsidR="00B5463E" w:rsidRPr="00DC0FCF" w:rsidRDefault="00B5463E" w:rsidP="00696AF1">
            <w:pPr>
              <w:jc w:val="center"/>
              <w:rPr>
                <w:rFonts w:ascii="Arial" w:hAnsi="Arial" w:cs="Arial"/>
                <w:bCs/>
              </w:rPr>
            </w:pPr>
            <w:r w:rsidRPr="00DC0FCF">
              <w:rPr>
                <w:rFonts w:ascii="Arial" w:hAnsi="Arial" w:cs="Arial"/>
                <w:bCs/>
              </w:rPr>
              <w:t>3.3</w:t>
            </w:r>
          </w:p>
        </w:tc>
      </w:tr>
    </w:tbl>
    <w:p w:rsidR="00AA4369" w:rsidRDefault="00AA4369" w:rsidP="00B5463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A4369" w:rsidRPr="00817735" w:rsidRDefault="00AA4369" w:rsidP="00B5463E">
      <w:pPr>
        <w:jc w:val="center"/>
        <w:rPr>
          <w:rFonts w:ascii="Arial" w:hAnsi="Arial" w:cs="Arial"/>
          <w:b/>
          <w:sz w:val="22"/>
          <w:szCs w:val="22"/>
        </w:rPr>
      </w:pPr>
      <w:r w:rsidRPr="00817735">
        <w:rPr>
          <w:rFonts w:ascii="Arial" w:hAnsi="Arial" w:cs="Arial"/>
          <w:b/>
          <w:sz w:val="22"/>
          <w:szCs w:val="22"/>
        </w:rPr>
        <w:t>Международная миграция</w:t>
      </w:r>
    </w:p>
    <w:p w:rsidR="00AA4369" w:rsidRPr="00B14BA0" w:rsidRDefault="00AA4369" w:rsidP="00B5463E">
      <w:pPr>
        <w:jc w:val="right"/>
        <w:rPr>
          <w:rFonts w:ascii="Arial" w:hAnsi="Arial" w:cs="Arial"/>
        </w:rPr>
      </w:pPr>
      <w:r w:rsidRPr="00B14BA0">
        <w:rPr>
          <w:rFonts w:ascii="Arial" w:hAnsi="Arial" w:cs="Arial"/>
        </w:rPr>
        <w:t>челове</w:t>
      </w:r>
      <w:r>
        <w:rPr>
          <w:rFonts w:ascii="Arial" w:hAnsi="Arial" w:cs="Arial"/>
        </w:rPr>
        <w:t>к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2"/>
        <w:gridCol w:w="1151"/>
        <w:gridCol w:w="1134"/>
        <w:gridCol w:w="1408"/>
        <w:gridCol w:w="1231"/>
        <w:gridCol w:w="1047"/>
        <w:gridCol w:w="1416"/>
      </w:tblGrid>
      <w:tr w:rsidR="00AA4369" w:rsidRPr="00B5463E" w:rsidTr="00B5463E">
        <w:trPr>
          <w:cantSplit/>
          <w:trHeight w:val="20"/>
          <w:tblHeader/>
          <w:jc w:val="center"/>
        </w:trPr>
        <w:tc>
          <w:tcPr>
            <w:tcW w:w="2252" w:type="dxa"/>
            <w:vMerge w:val="restart"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693" w:type="dxa"/>
            <w:gridSpan w:val="3"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Январь-декабрь 2019 г. </w:t>
            </w:r>
          </w:p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B5463E">
              <w:rPr>
                <w:rFonts w:ascii="Arial" w:hAnsi="Arial" w:cs="Arial"/>
              </w:rPr>
              <w:t>(по предварительным данным)</w:t>
            </w:r>
          </w:p>
        </w:tc>
        <w:tc>
          <w:tcPr>
            <w:tcW w:w="3694" w:type="dxa"/>
            <w:gridSpan w:val="3"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B5463E">
              <w:rPr>
                <w:rFonts w:ascii="Arial" w:hAnsi="Arial" w:cs="Arial"/>
              </w:rPr>
              <w:t>Январь-декабрь 2018 г.</w:t>
            </w:r>
          </w:p>
        </w:tc>
      </w:tr>
      <w:tr w:rsidR="00AA4369" w:rsidRPr="00B5463E" w:rsidTr="00B5463E">
        <w:trPr>
          <w:cantSplit/>
          <w:trHeight w:val="20"/>
          <w:tblHeader/>
          <w:jc w:val="center"/>
        </w:trPr>
        <w:tc>
          <w:tcPr>
            <w:tcW w:w="2252" w:type="dxa"/>
            <w:vMerge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151" w:type="dxa"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B5463E">
              <w:rPr>
                <w:rFonts w:ascii="Arial" w:hAnsi="Arial" w:cs="Arial"/>
                <w:spacing w:val="-6"/>
              </w:rPr>
              <w:t xml:space="preserve">число </w:t>
            </w:r>
            <w:r w:rsidRPr="00B5463E">
              <w:rPr>
                <w:rFonts w:ascii="Arial" w:hAnsi="Arial" w:cs="Arial"/>
                <w:spacing w:val="-6"/>
              </w:rPr>
              <w:br/>
            </w:r>
            <w:proofErr w:type="gramStart"/>
            <w:r w:rsidRPr="00B5463E">
              <w:rPr>
                <w:rFonts w:ascii="Arial" w:hAnsi="Arial" w:cs="Arial"/>
                <w:spacing w:val="-6"/>
              </w:rPr>
              <w:t>прибывших</w:t>
            </w:r>
            <w:proofErr w:type="gramEnd"/>
          </w:p>
        </w:tc>
        <w:tc>
          <w:tcPr>
            <w:tcW w:w="1134" w:type="dxa"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B5463E">
              <w:rPr>
                <w:rFonts w:ascii="Arial" w:hAnsi="Arial" w:cs="Arial"/>
                <w:spacing w:val="-6"/>
              </w:rPr>
              <w:t>число</w:t>
            </w:r>
            <w:r w:rsidRPr="00B5463E">
              <w:rPr>
                <w:rFonts w:ascii="Arial" w:hAnsi="Arial" w:cs="Arial"/>
                <w:spacing w:val="-6"/>
              </w:rPr>
              <w:br/>
            </w:r>
            <w:proofErr w:type="gramStart"/>
            <w:r w:rsidRPr="00B5463E">
              <w:rPr>
                <w:rFonts w:ascii="Arial" w:hAnsi="Arial" w:cs="Arial"/>
                <w:spacing w:val="-6"/>
              </w:rPr>
              <w:t>выбывших</w:t>
            </w:r>
            <w:proofErr w:type="gramEnd"/>
          </w:p>
        </w:tc>
        <w:tc>
          <w:tcPr>
            <w:tcW w:w="1408" w:type="dxa"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B5463E">
              <w:rPr>
                <w:rFonts w:ascii="Arial" w:hAnsi="Arial" w:cs="Arial"/>
                <w:spacing w:val="-6"/>
              </w:rPr>
              <w:t>миграционный прирост</w:t>
            </w:r>
            <w:proofErr w:type="gramStart"/>
            <w:r w:rsidRPr="00B5463E">
              <w:rPr>
                <w:rFonts w:ascii="Arial" w:hAnsi="Arial" w:cs="Arial"/>
                <w:spacing w:val="-6"/>
              </w:rPr>
              <w:t xml:space="preserve"> (+),</w:t>
            </w:r>
            <w:proofErr w:type="gramEnd"/>
          </w:p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B5463E">
              <w:rPr>
                <w:rFonts w:ascii="Arial" w:hAnsi="Arial" w:cs="Arial"/>
                <w:spacing w:val="-6"/>
              </w:rPr>
              <w:t>снижение</w:t>
            </w:r>
            <w:proofErr w:type="gramStart"/>
            <w:r w:rsidRPr="00B5463E">
              <w:rPr>
                <w:rFonts w:ascii="Arial" w:hAnsi="Arial" w:cs="Arial"/>
                <w:spacing w:val="-6"/>
              </w:rPr>
              <w:t xml:space="preserve"> (-)</w:t>
            </w:r>
            <w:proofErr w:type="gramEnd"/>
          </w:p>
        </w:tc>
        <w:tc>
          <w:tcPr>
            <w:tcW w:w="1231" w:type="dxa"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B5463E">
              <w:rPr>
                <w:rFonts w:ascii="Arial" w:hAnsi="Arial" w:cs="Arial"/>
                <w:spacing w:val="-6"/>
              </w:rPr>
              <w:t xml:space="preserve">число </w:t>
            </w:r>
            <w:r w:rsidRPr="00B5463E">
              <w:rPr>
                <w:rFonts w:ascii="Arial" w:hAnsi="Arial" w:cs="Arial"/>
                <w:spacing w:val="-6"/>
              </w:rPr>
              <w:br/>
            </w:r>
            <w:proofErr w:type="gramStart"/>
            <w:r w:rsidRPr="00B5463E">
              <w:rPr>
                <w:rFonts w:ascii="Arial" w:hAnsi="Arial" w:cs="Arial"/>
                <w:spacing w:val="-6"/>
              </w:rPr>
              <w:t>прибывших</w:t>
            </w:r>
            <w:proofErr w:type="gramEnd"/>
          </w:p>
        </w:tc>
        <w:tc>
          <w:tcPr>
            <w:tcW w:w="1047" w:type="dxa"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B5463E">
              <w:rPr>
                <w:rFonts w:ascii="Arial" w:hAnsi="Arial" w:cs="Arial"/>
                <w:spacing w:val="-6"/>
              </w:rPr>
              <w:t>число</w:t>
            </w:r>
            <w:r w:rsidRPr="00B5463E">
              <w:rPr>
                <w:rFonts w:ascii="Arial" w:hAnsi="Arial" w:cs="Arial"/>
                <w:spacing w:val="-6"/>
              </w:rPr>
              <w:br/>
            </w:r>
            <w:proofErr w:type="gramStart"/>
            <w:r w:rsidRPr="00B5463E">
              <w:rPr>
                <w:rFonts w:ascii="Arial" w:hAnsi="Arial" w:cs="Arial"/>
                <w:spacing w:val="-6"/>
              </w:rPr>
              <w:t>выбывших</w:t>
            </w:r>
            <w:proofErr w:type="gramEnd"/>
          </w:p>
        </w:tc>
        <w:tc>
          <w:tcPr>
            <w:tcW w:w="1416" w:type="dxa"/>
            <w:vAlign w:val="center"/>
          </w:tcPr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B5463E">
              <w:rPr>
                <w:rFonts w:ascii="Arial" w:hAnsi="Arial" w:cs="Arial"/>
                <w:spacing w:val="-6"/>
              </w:rPr>
              <w:t>миграционный прирост</w:t>
            </w:r>
            <w:proofErr w:type="gramStart"/>
            <w:r w:rsidRPr="00B5463E">
              <w:rPr>
                <w:rFonts w:ascii="Arial" w:hAnsi="Arial" w:cs="Arial"/>
                <w:spacing w:val="-6"/>
              </w:rPr>
              <w:t xml:space="preserve"> (+),</w:t>
            </w:r>
            <w:proofErr w:type="gramEnd"/>
          </w:p>
          <w:p w:rsidR="00AA4369" w:rsidRPr="00B5463E" w:rsidRDefault="00AA4369" w:rsidP="00696AF1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B5463E">
              <w:rPr>
                <w:rFonts w:ascii="Arial" w:hAnsi="Arial" w:cs="Arial"/>
                <w:spacing w:val="-6"/>
              </w:rPr>
              <w:t>снижение</w:t>
            </w:r>
            <w:proofErr w:type="gramStart"/>
            <w:r w:rsidRPr="00B5463E">
              <w:rPr>
                <w:rFonts w:ascii="Arial" w:hAnsi="Arial" w:cs="Arial"/>
                <w:spacing w:val="-6"/>
              </w:rPr>
              <w:t xml:space="preserve"> (-)</w:t>
            </w:r>
            <w:proofErr w:type="gramEnd"/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 xml:space="preserve">Международная </w:t>
            </w:r>
            <w:r w:rsidRPr="00B5463E">
              <w:rPr>
                <w:rFonts w:ascii="Arial" w:hAnsi="Arial" w:cs="Arial"/>
                <w:b/>
              </w:rPr>
              <w:br/>
              <w:t>миграция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63E">
              <w:rPr>
                <w:rFonts w:ascii="Arial" w:hAnsi="Arial" w:cs="Arial"/>
                <w:b/>
                <w:bCs/>
              </w:rPr>
              <w:t>16942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63E">
              <w:rPr>
                <w:rFonts w:ascii="Arial" w:hAnsi="Arial" w:cs="Arial"/>
                <w:b/>
                <w:bCs/>
              </w:rPr>
              <w:t>6095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63E">
              <w:rPr>
                <w:rFonts w:ascii="Arial" w:hAnsi="Arial" w:cs="Arial"/>
                <w:b/>
                <w:bCs/>
              </w:rPr>
              <w:t>10847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>5770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>4853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>917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113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</w:rPr>
              <w:t>в том числе:</w:t>
            </w:r>
            <w:r w:rsidRPr="00B5463E">
              <w:rPr>
                <w:rFonts w:ascii="Arial" w:hAnsi="Arial" w:cs="Arial"/>
              </w:rPr>
              <w:br/>
            </w:r>
            <w:r w:rsidRPr="00B5463E">
              <w:rPr>
                <w:rFonts w:ascii="Arial" w:hAnsi="Arial" w:cs="Arial"/>
                <w:b/>
              </w:rPr>
              <w:t>с государствами-</w:t>
            </w:r>
            <w:r w:rsidRPr="00B5463E">
              <w:rPr>
                <w:rFonts w:ascii="Arial" w:hAnsi="Arial" w:cs="Arial"/>
                <w:b/>
              </w:rPr>
              <w:br/>
              <w:t>участниками СНГ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63E">
              <w:rPr>
                <w:rFonts w:ascii="Arial" w:hAnsi="Arial" w:cs="Arial"/>
                <w:b/>
                <w:bCs/>
              </w:rPr>
              <w:t>13235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63E">
              <w:rPr>
                <w:rFonts w:ascii="Arial" w:hAnsi="Arial" w:cs="Arial"/>
                <w:b/>
                <w:bCs/>
              </w:rPr>
              <w:t>5266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63E">
              <w:rPr>
                <w:rFonts w:ascii="Arial" w:hAnsi="Arial" w:cs="Arial"/>
                <w:b/>
                <w:bCs/>
              </w:rPr>
              <w:t>7969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>4973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>4308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>665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227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Азербайджан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1643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656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987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754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513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241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Армения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4937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1598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3339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1240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1017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223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Беларусь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114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58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56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32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37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-5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Казахстан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565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210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355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246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134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112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Киргизия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249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84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165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65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52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13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Республика </w:t>
            </w:r>
          </w:p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Молдова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161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78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83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72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61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11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jc w:val="both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Таджикистан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552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261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291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313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113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jc w:val="both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Туркмения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369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39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330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60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33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27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jc w:val="both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Узбекистан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1502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424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1078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406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305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101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jc w:val="both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 xml:space="preserve">Украина 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3143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1858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1285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1785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1956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-171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113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 xml:space="preserve">с другими </w:t>
            </w:r>
            <w:r w:rsidRPr="00B5463E">
              <w:rPr>
                <w:rFonts w:ascii="Arial" w:hAnsi="Arial" w:cs="Arial"/>
                <w:b/>
              </w:rPr>
              <w:br/>
              <w:t>зарубежными</w:t>
            </w:r>
            <w:r w:rsidRPr="00B5463E">
              <w:rPr>
                <w:rFonts w:ascii="Arial" w:hAnsi="Arial" w:cs="Arial"/>
                <w:b/>
              </w:rPr>
              <w:br/>
              <w:t>странами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63E">
              <w:rPr>
                <w:rFonts w:ascii="Arial" w:hAnsi="Arial" w:cs="Arial"/>
                <w:b/>
                <w:bCs/>
              </w:rPr>
              <w:t>3707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63E">
              <w:rPr>
                <w:rFonts w:ascii="Arial" w:hAnsi="Arial" w:cs="Arial"/>
                <w:b/>
                <w:bCs/>
              </w:rPr>
              <w:t>829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63E">
              <w:rPr>
                <w:rFonts w:ascii="Arial" w:hAnsi="Arial" w:cs="Arial"/>
                <w:b/>
                <w:bCs/>
              </w:rPr>
              <w:t>2878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>797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>545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  <w:b/>
              </w:rPr>
            </w:pPr>
            <w:r w:rsidRPr="00B5463E">
              <w:rPr>
                <w:rFonts w:ascii="Arial" w:hAnsi="Arial" w:cs="Arial"/>
                <w:b/>
              </w:rPr>
              <w:t>252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227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Абхазия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11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10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19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18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Афганистан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181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105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76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146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88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58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Вьетнам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135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121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14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191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60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131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Германия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55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-7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53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55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-2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Греция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82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32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50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40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33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7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Грузия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524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196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328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181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153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28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Израиль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11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10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9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7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Индия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678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675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0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Китай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41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26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15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44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18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26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США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15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9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19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40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-21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Турция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68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27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41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31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15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16</w:t>
            </w:r>
          </w:p>
        </w:tc>
      </w:tr>
      <w:tr w:rsidR="00AA4369" w:rsidRPr="00B5463E" w:rsidTr="00B5463E">
        <w:trPr>
          <w:cantSplit/>
          <w:trHeight w:val="20"/>
          <w:jc w:val="center"/>
        </w:trPr>
        <w:tc>
          <w:tcPr>
            <w:tcW w:w="2252" w:type="dxa"/>
            <w:vAlign w:val="bottom"/>
          </w:tcPr>
          <w:p w:rsidR="00AA4369" w:rsidRPr="00B5463E" w:rsidRDefault="00AA4369" w:rsidP="00696AF1">
            <w:pPr>
              <w:ind w:left="340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другие страны</w:t>
            </w:r>
          </w:p>
        </w:tc>
        <w:tc>
          <w:tcPr>
            <w:tcW w:w="115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1884</w:t>
            </w:r>
          </w:p>
        </w:tc>
        <w:tc>
          <w:tcPr>
            <w:tcW w:w="1134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227</w:t>
            </w:r>
          </w:p>
        </w:tc>
        <w:tc>
          <w:tcPr>
            <w:tcW w:w="1408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1657</w:t>
            </w:r>
          </w:p>
        </w:tc>
        <w:tc>
          <w:tcPr>
            <w:tcW w:w="1231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63</w:t>
            </w:r>
          </w:p>
        </w:tc>
        <w:tc>
          <w:tcPr>
            <w:tcW w:w="1047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58</w:t>
            </w:r>
          </w:p>
        </w:tc>
        <w:tc>
          <w:tcPr>
            <w:tcW w:w="1416" w:type="dxa"/>
            <w:vAlign w:val="bottom"/>
          </w:tcPr>
          <w:p w:rsidR="00AA4369" w:rsidRPr="00B5463E" w:rsidRDefault="00AA4369" w:rsidP="00696AF1">
            <w:pPr>
              <w:jc w:val="center"/>
              <w:rPr>
                <w:rFonts w:ascii="Arial" w:hAnsi="Arial" w:cs="Arial"/>
              </w:rPr>
            </w:pPr>
            <w:r w:rsidRPr="00B5463E">
              <w:rPr>
                <w:rFonts w:ascii="Arial" w:hAnsi="Arial" w:cs="Arial"/>
              </w:rPr>
              <w:t>5</w:t>
            </w:r>
          </w:p>
        </w:tc>
      </w:tr>
    </w:tbl>
    <w:p w:rsidR="00AA4369" w:rsidRPr="009E5DDF" w:rsidRDefault="00AA4369" w:rsidP="00B546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42F2F">
        <w:rPr>
          <w:rFonts w:ascii="Arial" w:hAnsi="Arial" w:cs="Arial"/>
          <w:spacing w:val="-4"/>
          <w:sz w:val="22"/>
          <w:szCs w:val="22"/>
        </w:rPr>
        <w:lastRenderedPageBreak/>
        <w:t>В разрезе территорий края максимальный объем миграции зарегистрирован в городском округе город</w:t>
      </w:r>
      <w:r w:rsidR="00642F2F" w:rsidRPr="00642F2F">
        <w:rPr>
          <w:rFonts w:ascii="Arial" w:hAnsi="Arial" w:cs="Arial"/>
          <w:spacing w:val="-4"/>
          <w:sz w:val="22"/>
          <w:szCs w:val="22"/>
        </w:rPr>
        <w:t>е</w:t>
      </w:r>
      <w:r w:rsidRPr="00642F2F">
        <w:rPr>
          <w:rFonts w:ascii="Arial" w:hAnsi="Arial" w:cs="Arial"/>
          <w:spacing w:val="-4"/>
          <w:sz w:val="22"/>
          <w:szCs w:val="22"/>
        </w:rPr>
        <w:t xml:space="preserve"> Ставропол</w:t>
      </w:r>
      <w:r w:rsidR="00642F2F" w:rsidRPr="00642F2F">
        <w:rPr>
          <w:rFonts w:ascii="Arial" w:hAnsi="Arial" w:cs="Arial"/>
          <w:spacing w:val="-4"/>
          <w:sz w:val="22"/>
          <w:szCs w:val="22"/>
        </w:rPr>
        <w:t>е</w:t>
      </w:r>
      <w:r w:rsidRPr="00642F2F">
        <w:rPr>
          <w:rFonts w:ascii="Arial" w:hAnsi="Arial" w:cs="Arial"/>
          <w:spacing w:val="-4"/>
          <w:sz w:val="22"/>
          <w:szCs w:val="22"/>
        </w:rPr>
        <w:t>–37216 человек, в городском округе город</w:t>
      </w:r>
      <w:r w:rsidR="00642F2F" w:rsidRPr="00642F2F">
        <w:rPr>
          <w:rFonts w:ascii="Arial" w:hAnsi="Arial" w:cs="Arial"/>
          <w:spacing w:val="-4"/>
          <w:sz w:val="22"/>
          <w:szCs w:val="22"/>
        </w:rPr>
        <w:t>е</w:t>
      </w:r>
      <w:r w:rsidRPr="00642F2F">
        <w:rPr>
          <w:rFonts w:ascii="Arial" w:hAnsi="Arial" w:cs="Arial"/>
          <w:spacing w:val="-4"/>
          <w:sz w:val="22"/>
          <w:szCs w:val="22"/>
        </w:rPr>
        <w:t>-курорт</w:t>
      </w:r>
      <w:r w:rsidR="00642F2F" w:rsidRPr="00642F2F">
        <w:rPr>
          <w:rFonts w:ascii="Arial" w:hAnsi="Arial" w:cs="Arial"/>
          <w:spacing w:val="-4"/>
          <w:sz w:val="22"/>
          <w:szCs w:val="22"/>
        </w:rPr>
        <w:t>е</w:t>
      </w:r>
      <w:r w:rsidRPr="00642F2F">
        <w:rPr>
          <w:rFonts w:ascii="Arial" w:hAnsi="Arial" w:cs="Arial"/>
          <w:spacing w:val="-4"/>
          <w:sz w:val="22"/>
          <w:szCs w:val="22"/>
        </w:rPr>
        <w:t xml:space="preserve"> Пятигорск</w:t>
      </w:r>
      <w:r w:rsidR="00642F2F" w:rsidRPr="00642F2F">
        <w:rPr>
          <w:rFonts w:ascii="Arial" w:hAnsi="Arial" w:cs="Arial"/>
          <w:spacing w:val="-4"/>
          <w:sz w:val="22"/>
          <w:szCs w:val="22"/>
        </w:rPr>
        <w:t>е</w:t>
      </w:r>
      <w:r w:rsidRPr="00642F2F">
        <w:rPr>
          <w:rFonts w:ascii="Arial" w:hAnsi="Arial" w:cs="Arial"/>
          <w:spacing w:val="-4"/>
          <w:sz w:val="22"/>
          <w:szCs w:val="22"/>
        </w:rPr>
        <w:t xml:space="preserve"> –12384</w:t>
      </w:r>
      <w:r w:rsidRPr="009E5DDF">
        <w:rPr>
          <w:rFonts w:ascii="Arial" w:hAnsi="Arial" w:cs="Arial"/>
          <w:sz w:val="22"/>
          <w:szCs w:val="22"/>
        </w:rPr>
        <w:t xml:space="preserve"> человек</w:t>
      </w:r>
      <w:r>
        <w:rPr>
          <w:rFonts w:ascii="Arial" w:hAnsi="Arial" w:cs="Arial"/>
          <w:sz w:val="22"/>
          <w:szCs w:val="22"/>
        </w:rPr>
        <w:t>а</w:t>
      </w:r>
      <w:r w:rsidRPr="009E5DDF">
        <w:rPr>
          <w:rFonts w:ascii="Arial" w:hAnsi="Arial" w:cs="Arial"/>
          <w:sz w:val="22"/>
          <w:szCs w:val="22"/>
        </w:rPr>
        <w:t xml:space="preserve"> и в Шпаковском муниципальном районе </w:t>
      </w:r>
      <w:r w:rsidRPr="009E5DDF">
        <w:rPr>
          <w:rFonts w:ascii="Arial" w:hAnsi="Arial" w:cs="Arial"/>
          <w:spacing w:val="6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10657</w:t>
      </w:r>
      <w:r w:rsidRPr="009E5DDF">
        <w:rPr>
          <w:rFonts w:ascii="Arial" w:hAnsi="Arial" w:cs="Arial"/>
          <w:sz w:val="22"/>
          <w:szCs w:val="22"/>
        </w:rPr>
        <w:t xml:space="preserve"> человек. Наименее активно миграционные процессы происходили в </w:t>
      </w:r>
      <w:proofErr w:type="spellStart"/>
      <w:r w:rsidRPr="009E5DDF">
        <w:rPr>
          <w:rFonts w:ascii="Arial" w:hAnsi="Arial" w:cs="Arial"/>
          <w:sz w:val="22"/>
          <w:szCs w:val="22"/>
        </w:rPr>
        <w:t>Степновском</w:t>
      </w:r>
      <w:proofErr w:type="gramStart"/>
      <w:r w:rsidRPr="009E5DDF">
        <w:rPr>
          <w:rFonts w:ascii="Arial" w:hAnsi="Arial" w:cs="Arial"/>
          <w:sz w:val="22"/>
          <w:szCs w:val="22"/>
        </w:rPr>
        <w:t>,А</w:t>
      </w:r>
      <w:proofErr w:type="gramEnd"/>
      <w:r w:rsidRPr="009E5DDF">
        <w:rPr>
          <w:rFonts w:ascii="Arial" w:hAnsi="Arial" w:cs="Arial"/>
          <w:sz w:val="22"/>
          <w:szCs w:val="22"/>
        </w:rPr>
        <w:t>рзгирском</w:t>
      </w:r>
      <w:proofErr w:type="spellEnd"/>
      <w:r w:rsidRPr="009E5DD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E5DDF">
        <w:rPr>
          <w:rFonts w:ascii="Arial" w:hAnsi="Arial" w:cs="Arial"/>
          <w:sz w:val="22"/>
          <w:szCs w:val="22"/>
        </w:rPr>
        <w:t>Туркменскомрайонах</w:t>
      </w:r>
      <w:proofErr w:type="spellEnd"/>
      <w:r w:rsidRPr="009E5DDF">
        <w:rPr>
          <w:rFonts w:ascii="Arial" w:hAnsi="Arial" w:cs="Arial"/>
          <w:sz w:val="22"/>
          <w:szCs w:val="22"/>
        </w:rPr>
        <w:t xml:space="preserve"> (объем миграции </w:t>
      </w:r>
      <w:r>
        <w:rPr>
          <w:rFonts w:ascii="Arial" w:hAnsi="Arial" w:cs="Arial"/>
          <w:sz w:val="22"/>
          <w:szCs w:val="22"/>
        </w:rPr>
        <w:t>1241</w:t>
      </w:r>
      <w:r w:rsidRPr="009E5DD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1411</w:t>
      </w:r>
      <w:r w:rsidRPr="009E5DD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1436</w:t>
      </w:r>
      <w:r w:rsidRPr="009E5DDF">
        <w:rPr>
          <w:rFonts w:ascii="Arial" w:hAnsi="Arial" w:cs="Arial"/>
          <w:sz w:val="22"/>
          <w:szCs w:val="22"/>
        </w:rPr>
        <w:t xml:space="preserve"> человек соответственно). </w:t>
      </w:r>
    </w:p>
    <w:p w:rsidR="00AA4369" w:rsidRPr="00642F2F" w:rsidRDefault="00AA4369" w:rsidP="00B5463E">
      <w:pPr>
        <w:ind w:firstLine="709"/>
        <w:jc w:val="both"/>
        <w:rPr>
          <w:spacing w:val="-4"/>
          <w:sz w:val="22"/>
          <w:szCs w:val="22"/>
        </w:rPr>
      </w:pPr>
      <w:r w:rsidRPr="00B851EC">
        <w:rPr>
          <w:rFonts w:ascii="Arial" w:hAnsi="Arial" w:cs="Arial"/>
          <w:sz w:val="22"/>
          <w:szCs w:val="22"/>
        </w:rPr>
        <w:t>В январе-</w:t>
      </w:r>
      <w:r>
        <w:rPr>
          <w:rFonts w:ascii="Arial" w:hAnsi="Arial" w:cs="Arial"/>
          <w:sz w:val="22"/>
          <w:szCs w:val="22"/>
        </w:rPr>
        <w:t>дека</w:t>
      </w:r>
      <w:r w:rsidRPr="00B851EC">
        <w:rPr>
          <w:rFonts w:ascii="Arial" w:hAnsi="Arial" w:cs="Arial"/>
          <w:sz w:val="22"/>
          <w:szCs w:val="22"/>
        </w:rPr>
        <w:t>бре 2019 года</w:t>
      </w:r>
      <w:r>
        <w:rPr>
          <w:rFonts w:ascii="Arial" w:hAnsi="Arial" w:cs="Arial"/>
          <w:sz w:val="22"/>
          <w:szCs w:val="22"/>
        </w:rPr>
        <w:t xml:space="preserve"> (по предварительным данным),</w:t>
      </w:r>
      <w:r w:rsidRPr="00B851EC">
        <w:rPr>
          <w:rFonts w:ascii="Arial" w:hAnsi="Arial" w:cs="Arial"/>
          <w:sz w:val="22"/>
          <w:szCs w:val="22"/>
        </w:rPr>
        <w:t xml:space="preserve"> на 2</w:t>
      </w:r>
      <w:r>
        <w:rPr>
          <w:rFonts w:ascii="Arial" w:hAnsi="Arial" w:cs="Arial"/>
          <w:sz w:val="22"/>
          <w:szCs w:val="22"/>
        </w:rPr>
        <w:t>4</w:t>
      </w:r>
      <w:r w:rsidRPr="00B851EC">
        <w:rPr>
          <w:rFonts w:ascii="Arial" w:hAnsi="Arial" w:cs="Arial"/>
          <w:sz w:val="22"/>
          <w:szCs w:val="22"/>
        </w:rPr>
        <w:t xml:space="preserve"> территориях края </w:t>
      </w:r>
      <w:r w:rsidRPr="00DC0FCF">
        <w:rPr>
          <w:rFonts w:ascii="Arial" w:hAnsi="Arial" w:cs="Arial"/>
          <w:spacing w:val="-2"/>
          <w:sz w:val="22"/>
          <w:szCs w:val="22"/>
        </w:rPr>
        <w:t xml:space="preserve">отмечался миграционный отток населения, максимальный – вГеоргиевском городском округе (851 человек) и </w:t>
      </w:r>
      <w:proofErr w:type="gramStart"/>
      <w:r w:rsidRPr="00DC0FCF">
        <w:rPr>
          <w:rFonts w:ascii="Arial" w:hAnsi="Arial" w:cs="Arial"/>
          <w:spacing w:val="-2"/>
          <w:sz w:val="22"/>
          <w:szCs w:val="22"/>
        </w:rPr>
        <w:t>в</w:t>
      </w:r>
      <w:proofErr w:type="gramEnd"/>
      <w:r w:rsidRPr="00DC0FCF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DC0FCF">
        <w:rPr>
          <w:rFonts w:ascii="Arial" w:hAnsi="Arial" w:cs="Arial"/>
          <w:spacing w:val="-2"/>
          <w:sz w:val="22"/>
          <w:szCs w:val="22"/>
        </w:rPr>
        <w:t>Буденновском</w:t>
      </w:r>
      <w:proofErr w:type="gramEnd"/>
      <w:r w:rsidRPr="00DC0FCF">
        <w:rPr>
          <w:rFonts w:ascii="Arial" w:hAnsi="Arial" w:cs="Arial"/>
          <w:spacing w:val="-2"/>
          <w:sz w:val="22"/>
          <w:szCs w:val="22"/>
        </w:rPr>
        <w:t xml:space="preserve"> муниципальном районе (824 человека). Самый высокий </w:t>
      </w:r>
      <w:r w:rsidR="00DC0FCF">
        <w:rPr>
          <w:rFonts w:ascii="Arial" w:hAnsi="Arial" w:cs="Arial"/>
          <w:spacing w:val="-2"/>
          <w:sz w:val="22"/>
          <w:szCs w:val="22"/>
        </w:rPr>
        <w:br/>
      </w:r>
      <w:r w:rsidRPr="00642F2F">
        <w:rPr>
          <w:rFonts w:ascii="Arial" w:hAnsi="Arial" w:cs="Arial"/>
          <w:spacing w:val="-4"/>
          <w:sz w:val="22"/>
          <w:szCs w:val="22"/>
        </w:rPr>
        <w:t>прирост населения за счет миграции зарегистрирован в городском округе город</w:t>
      </w:r>
      <w:r w:rsidR="00642F2F" w:rsidRPr="00642F2F">
        <w:rPr>
          <w:rFonts w:ascii="Arial" w:hAnsi="Arial" w:cs="Arial"/>
          <w:spacing w:val="-4"/>
          <w:sz w:val="22"/>
          <w:szCs w:val="22"/>
        </w:rPr>
        <w:t>е</w:t>
      </w:r>
      <w:r w:rsidRPr="00642F2F">
        <w:rPr>
          <w:rFonts w:ascii="Arial" w:hAnsi="Arial" w:cs="Arial"/>
          <w:spacing w:val="-4"/>
          <w:sz w:val="22"/>
          <w:szCs w:val="22"/>
        </w:rPr>
        <w:t xml:space="preserve"> Ставропол</w:t>
      </w:r>
      <w:r w:rsidR="00642F2F" w:rsidRPr="00642F2F">
        <w:rPr>
          <w:rFonts w:ascii="Arial" w:hAnsi="Arial" w:cs="Arial"/>
          <w:spacing w:val="-4"/>
          <w:sz w:val="22"/>
          <w:szCs w:val="22"/>
        </w:rPr>
        <w:t>е</w:t>
      </w:r>
      <w:r w:rsidRPr="00642F2F">
        <w:rPr>
          <w:rFonts w:ascii="Arial" w:hAnsi="Arial" w:cs="Arial"/>
          <w:spacing w:val="-4"/>
          <w:sz w:val="22"/>
          <w:szCs w:val="22"/>
        </w:rPr>
        <w:t xml:space="preserve"> – 12360 человек.</w:t>
      </w:r>
    </w:p>
    <w:p w:rsidR="00AA4369" w:rsidRPr="00DC0FCF" w:rsidRDefault="00AA4369" w:rsidP="00DC0FCF">
      <w:pPr>
        <w:jc w:val="center"/>
        <w:rPr>
          <w:rFonts w:ascii="Arial" w:hAnsi="Arial" w:cs="Arial"/>
          <w:sz w:val="22"/>
          <w:szCs w:val="22"/>
        </w:rPr>
      </w:pPr>
    </w:p>
    <w:p w:rsidR="00E17391" w:rsidRPr="00DC0FCF" w:rsidRDefault="00E17391" w:rsidP="00DC0FCF">
      <w:pPr>
        <w:jc w:val="center"/>
        <w:rPr>
          <w:rFonts w:ascii="Arial" w:hAnsi="Arial" w:cs="Arial"/>
          <w:sz w:val="22"/>
          <w:szCs w:val="22"/>
        </w:rPr>
      </w:pPr>
    </w:p>
    <w:p w:rsidR="002F3A28" w:rsidRPr="00DC0FCF" w:rsidRDefault="002F3A28" w:rsidP="00DC0FCF">
      <w:pPr>
        <w:jc w:val="center"/>
        <w:rPr>
          <w:rFonts w:ascii="Arial" w:hAnsi="Arial" w:cs="Arial"/>
          <w:sz w:val="22"/>
          <w:szCs w:val="22"/>
        </w:rPr>
      </w:pPr>
    </w:p>
    <w:p w:rsidR="00D04D65" w:rsidRDefault="004C0E6F" w:rsidP="002F3A28">
      <w:pPr>
        <w:jc w:val="right"/>
        <w:rPr>
          <w:rFonts w:ascii="Arial" w:hAnsi="Arial" w:cs="Arial"/>
        </w:rPr>
      </w:pPr>
      <w:r w:rsidRPr="004C0E6F">
        <w:rPr>
          <w:rFonts w:ascii="Arial" w:hAnsi="Arial" w:cs="Arial"/>
        </w:rPr>
        <w:t>Управлени</w:t>
      </w:r>
      <w:r>
        <w:rPr>
          <w:rFonts w:ascii="Arial" w:hAnsi="Arial" w:cs="Arial"/>
        </w:rPr>
        <w:t>е</w:t>
      </w:r>
      <w:r w:rsidR="00D04D65">
        <w:rPr>
          <w:rFonts w:ascii="Arial" w:hAnsi="Arial" w:cs="Arial"/>
        </w:rPr>
        <w:t xml:space="preserve"> Федеральной службы</w:t>
      </w:r>
    </w:p>
    <w:p w:rsidR="00D04D65" w:rsidRDefault="004C0E6F" w:rsidP="002F3A28">
      <w:pPr>
        <w:jc w:val="right"/>
        <w:rPr>
          <w:rFonts w:ascii="Arial" w:hAnsi="Arial" w:cs="Arial"/>
        </w:rPr>
      </w:pPr>
      <w:r w:rsidRPr="004C0E6F">
        <w:rPr>
          <w:rFonts w:ascii="Arial" w:hAnsi="Arial" w:cs="Arial"/>
        </w:rPr>
        <w:t>государственной</w:t>
      </w:r>
      <w:r w:rsidR="00D04D65">
        <w:rPr>
          <w:rFonts w:ascii="Arial" w:hAnsi="Arial" w:cs="Arial"/>
        </w:rPr>
        <w:t xml:space="preserve"> статистики по</w:t>
      </w:r>
    </w:p>
    <w:p w:rsidR="002F3A28" w:rsidRPr="00DF4C56" w:rsidRDefault="004C0E6F" w:rsidP="002F3A28">
      <w:pPr>
        <w:jc w:val="right"/>
        <w:rPr>
          <w:rFonts w:ascii="Arial" w:hAnsi="Arial" w:cs="Arial"/>
        </w:rPr>
      </w:pPr>
      <w:r w:rsidRPr="004C0E6F">
        <w:rPr>
          <w:rFonts w:ascii="Arial" w:hAnsi="Arial" w:cs="Arial"/>
        </w:rPr>
        <w:t>Северо-Кавказскому федеральному округу</w:t>
      </w:r>
    </w:p>
    <w:p w:rsidR="00F50FEE" w:rsidRDefault="00F50FEE" w:rsidP="00D04D65">
      <w:pPr>
        <w:jc w:val="center"/>
      </w:pPr>
    </w:p>
    <w:p w:rsidR="00F50FEE" w:rsidRDefault="00F50FEE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1A2A71" w:rsidP="00D04D6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1.65pt;margin-top:-37.35pt;width:42.95pt;height:32.25pt;z-index:251661312" stroked="f">
            <v:textbox>
              <w:txbxContent>
                <w:p w:rsidR="006B3E73" w:rsidRDefault="006B3E73"/>
              </w:txbxContent>
            </v:textbox>
          </v:shape>
        </w:pict>
      </w: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F50FEE" w:rsidRDefault="00F50FEE" w:rsidP="00D04D65">
      <w:pPr>
        <w:jc w:val="center"/>
      </w:pPr>
    </w:p>
    <w:p w:rsidR="00F50FEE" w:rsidRDefault="00F50FEE" w:rsidP="00D04D65">
      <w:pPr>
        <w:jc w:val="center"/>
      </w:pPr>
    </w:p>
    <w:p w:rsidR="00F50FEE" w:rsidRDefault="00F50FEE" w:rsidP="00D04D65">
      <w:pPr>
        <w:jc w:val="center"/>
      </w:pPr>
    </w:p>
    <w:p w:rsidR="00F50FEE" w:rsidRDefault="00F50FEE" w:rsidP="00D04D65">
      <w:pPr>
        <w:jc w:val="center"/>
      </w:pPr>
    </w:p>
    <w:p w:rsidR="002310D4" w:rsidRDefault="002310D4" w:rsidP="00D04D65">
      <w:pPr>
        <w:jc w:val="center"/>
      </w:pPr>
    </w:p>
    <w:p w:rsidR="002310D4" w:rsidRDefault="002310D4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1A2A71" w:rsidP="00D04D65">
      <w:pPr>
        <w:jc w:val="center"/>
      </w:pPr>
      <w:r>
        <w:rPr>
          <w:noProof/>
        </w:rPr>
        <w:lastRenderedPageBreak/>
        <w:pict>
          <v:shape id="_x0000_s1028" type="#_x0000_t202" style="position:absolute;left:0;text-align:left;margin-left:215.2pt;margin-top:-35.2pt;width:42.95pt;height:26.85pt;z-index:251662336" stroked="f">
            <v:textbox>
              <w:txbxContent>
                <w:p w:rsidR="006B3E73" w:rsidRDefault="006B3E73"/>
              </w:txbxContent>
            </v:textbox>
          </v:shape>
        </w:pict>
      </w: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F50FEE" w:rsidRDefault="00F50FEE" w:rsidP="00D04D65">
      <w:pPr>
        <w:jc w:val="center"/>
      </w:pPr>
    </w:p>
    <w:p w:rsidR="00F50FEE" w:rsidRDefault="00F50FEE" w:rsidP="00D04D65">
      <w:pPr>
        <w:jc w:val="center"/>
      </w:pPr>
    </w:p>
    <w:p w:rsidR="00F50FEE" w:rsidRDefault="00F50FEE" w:rsidP="00D04D65">
      <w:pPr>
        <w:jc w:val="center"/>
      </w:pPr>
    </w:p>
    <w:p w:rsidR="00F50FEE" w:rsidRDefault="00F50FEE" w:rsidP="00D04D65">
      <w:pPr>
        <w:jc w:val="center"/>
      </w:pPr>
    </w:p>
    <w:p w:rsidR="0064408A" w:rsidRDefault="0064408A" w:rsidP="00D04D65">
      <w:pPr>
        <w:jc w:val="center"/>
      </w:pPr>
    </w:p>
    <w:p w:rsidR="0064408A" w:rsidRDefault="0064408A" w:rsidP="00D04D65">
      <w:pPr>
        <w:jc w:val="center"/>
      </w:pPr>
    </w:p>
    <w:p w:rsidR="0064408A" w:rsidRDefault="0064408A" w:rsidP="00D04D65">
      <w:pPr>
        <w:jc w:val="center"/>
      </w:pPr>
    </w:p>
    <w:p w:rsidR="0064408A" w:rsidRDefault="0064408A" w:rsidP="00D04D65">
      <w:pPr>
        <w:jc w:val="center"/>
      </w:pPr>
    </w:p>
    <w:p w:rsidR="0064408A" w:rsidRDefault="0064408A" w:rsidP="00D04D65">
      <w:pPr>
        <w:jc w:val="center"/>
      </w:pPr>
    </w:p>
    <w:p w:rsidR="0064408A" w:rsidRDefault="0064408A" w:rsidP="00D04D65">
      <w:pPr>
        <w:jc w:val="center"/>
      </w:pPr>
    </w:p>
    <w:p w:rsidR="0064408A" w:rsidRDefault="0064408A" w:rsidP="00D04D65">
      <w:pPr>
        <w:jc w:val="center"/>
      </w:pPr>
    </w:p>
    <w:p w:rsidR="0064408A" w:rsidRDefault="0064408A" w:rsidP="00D04D65">
      <w:pPr>
        <w:jc w:val="center"/>
      </w:pPr>
    </w:p>
    <w:p w:rsidR="0064408A" w:rsidRDefault="0064408A" w:rsidP="00D04D65">
      <w:pPr>
        <w:jc w:val="center"/>
      </w:pPr>
    </w:p>
    <w:p w:rsidR="0064408A" w:rsidRPr="00D84DDE" w:rsidRDefault="0064408A" w:rsidP="00D04D65">
      <w:pPr>
        <w:jc w:val="center"/>
      </w:pPr>
    </w:p>
    <w:p w:rsidR="00A66C45" w:rsidRPr="00D84DDE" w:rsidRDefault="00A66C45" w:rsidP="00D04D65">
      <w:pPr>
        <w:jc w:val="center"/>
      </w:pPr>
    </w:p>
    <w:p w:rsidR="00A66C45" w:rsidRPr="00D84DDE" w:rsidRDefault="00A66C45" w:rsidP="00D04D65">
      <w:pPr>
        <w:jc w:val="center"/>
      </w:pPr>
    </w:p>
    <w:p w:rsidR="00F50FEE" w:rsidRDefault="00F50FEE" w:rsidP="00D04D65">
      <w:pPr>
        <w:jc w:val="center"/>
      </w:pPr>
    </w:p>
    <w:p w:rsidR="00F50FEE" w:rsidRDefault="00F50FEE" w:rsidP="00D04D65">
      <w:pPr>
        <w:jc w:val="center"/>
      </w:pPr>
    </w:p>
    <w:p w:rsidR="00F50FEE" w:rsidRDefault="00F50FEE" w:rsidP="00D04D65">
      <w:pPr>
        <w:jc w:val="center"/>
      </w:pPr>
    </w:p>
    <w:p w:rsidR="00F50FEE" w:rsidRPr="00875179" w:rsidRDefault="00F50FEE">
      <w:pPr>
        <w:jc w:val="center"/>
        <w:rPr>
          <w:rFonts w:ascii="Arial" w:hAnsi="Arial" w:cs="Arial"/>
          <w:sz w:val="32"/>
        </w:rPr>
      </w:pPr>
      <w:r w:rsidRPr="00875179">
        <w:rPr>
          <w:rFonts w:ascii="Arial" w:hAnsi="Arial" w:cs="Arial"/>
          <w:sz w:val="32"/>
        </w:rPr>
        <w:t xml:space="preserve">НЕКОТОРЫЕ СТАТИСТИЧЕСКИЕ ПОКАЗАТЕЛИ </w:t>
      </w:r>
    </w:p>
    <w:p w:rsidR="00F50FEE" w:rsidRPr="00875179" w:rsidRDefault="00F50FEE">
      <w:pPr>
        <w:jc w:val="center"/>
        <w:rPr>
          <w:rFonts w:ascii="Arial" w:hAnsi="Arial" w:cs="Arial"/>
          <w:sz w:val="32"/>
        </w:rPr>
      </w:pPr>
      <w:r w:rsidRPr="00875179">
        <w:rPr>
          <w:rFonts w:ascii="Arial" w:hAnsi="Arial" w:cs="Arial"/>
          <w:sz w:val="32"/>
        </w:rPr>
        <w:t>СОЦИАЛЬНО-ЭКОНОМИЧЕСКОГО ПОЛОЖЕНИЯ</w:t>
      </w:r>
    </w:p>
    <w:p w:rsidR="00E85580" w:rsidRDefault="00F50FEE">
      <w:pPr>
        <w:jc w:val="center"/>
        <w:rPr>
          <w:rFonts w:ascii="Arial" w:hAnsi="Arial" w:cs="Arial"/>
          <w:sz w:val="32"/>
        </w:rPr>
      </w:pPr>
      <w:r w:rsidRPr="00875179">
        <w:rPr>
          <w:rFonts w:ascii="Arial" w:hAnsi="Arial" w:cs="Arial"/>
          <w:sz w:val="32"/>
        </w:rPr>
        <w:t>КРАЯ</w:t>
      </w:r>
      <w:r w:rsidR="004B2769">
        <w:rPr>
          <w:rFonts w:ascii="Arial" w:hAnsi="Arial" w:cs="Arial"/>
          <w:sz w:val="32"/>
        </w:rPr>
        <w:t xml:space="preserve"> ИМУНИЦИПАЛЬНЫХ ОБРАЗОВАНИЙ</w:t>
      </w:r>
    </w:p>
    <w:p w:rsidR="00E85580" w:rsidRDefault="00E85580">
      <w:pPr>
        <w:jc w:val="center"/>
        <w:rPr>
          <w:rFonts w:ascii="Arial" w:hAnsi="Arial" w:cs="Arial"/>
          <w:sz w:val="32"/>
        </w:rPr>
      </w:pPr>
    </w:p>
    <w:p w:rsidR="00E85580" w:rsidRDefault="00E85580">
      <w:pPr>
        <w:jc w:val="center"/>
        <w:rPr>
          <w:rFonts w:ascii="Arial" w:hAnsi="Arial" w:cs="Arial"/>
          <w:sz w:val="32"/>
        </w:rPr>
      </w:pPr>
    </w:p>
    <w:p w:rsidR="00E85580" w:rsidRDefault="00E85580">
      <w:pPr>
        <w:jc w:val="center"/>
        <w:rPr>
          <w:rFonts w:ascii="Arial" w:hAnsi="Arial" w:cs="Arial"/>
          <w:sz w:val="32"/>
        </w:rPr>
      </w:pPr>
    </w:p>
    <w:p w:rsidR="002310D4" w:rsidRDefault="002310D4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64408A" w:rsidRDefault="0064408A">
      <w:pPr>
        <w:jc w:val="center"/>
        <w:rPr>
          <w:rFonts w:ascii="Arial" w:hAnsi="Arial" w:cs="Arial"/>
          <w:sz w:val="32"/>
        </w:rPr>
      </w:pPr>
    </w:p>
    <w:p w:rsidR="002310D4" w:rsidRDefault="002310D4">
      <w:pPr>
        <w:jc w:val="center"/>
        <w:rPr>
          <w:rFonts w:ascii="Arial" w:hAnsi="Arial" w:cs="Arial"/>
          <w:sz w:val="32"/>
        </w:rPr>
      </w:pPr>
    </w:p>
    <w:p w:rsidR="00CA1AFC" w:rsidRPr="00C2189D" w:rsidRDefault="00CA1AFC" w:rsidP="00CA1AFC">
      <w:pPr>
        <w:pStyle w:val="4"/>
        <w:spacing w:after="0"/>
        <w:jc w:val="center"/>
        <w:rPr>
          <w:rFonts w:cs="Arial"/>
          <w:szCs w:val="22"/>
        </w:rPr>
      </w:pPr>
      <w:r w:rsidRPr="00F4181B">
        <w:rPr>
          <w:rFonts w:cs="Arial"/>
          <w:i w:val="0"/>
          <w:szCs w:val="22"/>
        </w:rPr>
        <w:lastRenderedPageBreak/>
        <w:t>СРАВНИТЕЛЬНЫЕ ПОКАЗАТЕЛИ СОЦИАЛЬНО-ЭКОНОМИЧЕСКОГО</w:t>
      </w:r>
      <w:r>
        <w:rPr>
          <w:rFonts w:cs="Arial"/>
          <w:i w:val="0"/>
          <w:szCs w:val="22"/>
        </w:rPr>
        <w:br/>
      </w:r>
      <w:r w:rsidRPr="00F4181B">
        <w:rPr>
          <w:rFonts w:cs="Arial"/>
          <w:i w:val="0"/>
          <w:szCs w:val="22"/>
        </w:rPr>
        <w:t xml:space="preserve">ПОЛОЖЕНИЯ </w:t>
      </w:r>
      <w:r w:rsidR="003F01BE">
        <w:rPr>
          <w:rFonts w:cs="Arial"/>
          <w:i w:val="0"/>
          <w:szCs w:val="22"/>
        </w:rPr>
        <w:t xml:space="preserve">РОССИИ, </w:t>
      </w:r>
      <w:r w:rsidRPr="00F4181B">
        <w:rPr>
          <w:rFonts w:cs="Arial"/>
          <w:i w:val="0"/>
          <w:szCs w:val="22"/>
        </w:rPr>
        <w:t>СТАВРОПОЛЬСКОГО</w:t>
      </w:r>
      <w:r w:rsidR="003F01BE">
        <w:rPr>
          <w:rFonts w:cs="Arial"/>
          <w:i w:val="0"/>
          <w:szCs w:val="22"/>
        </w:rPr>
        <w:t xml:space="preserve"> И</w:t>
      </w:r>
      <w:r w:rsidRPr="00F4181B">
        <w:rPr>
          <w:rFonts w:cs="Arial"/>
          <w:i w:val="0"/>
          <w:szCs w:val="22"/>
        </w:rPr>
        <w:t xml:space="preserve"> КРАСНОДАРСКОГО КРАЕВ</w:t>
      </w:r>
      <w:r w:rsidRPr="00C2189D">
        <w:rPr>
          <w:rFonts w:cs="Arial"/>
          <w:szCs w:val="22"/>
        </w:rPr>
        <w:t>,</w:t>
      </w:r>
    </w:p>
    <w:p w:rsidR="00CA1AFC" w:rsidRDefault="00CA1AFC" w:rsidP="00CA1AFC">
      <w:pPr>
        <w:jc w:val="center"/>
        <w:rPr>
          <w:rFonts w:ascii="Arial" w:hAnsi="Arial" w:cs="Arial"/>
          <w:sz w:val="22"/>
          <w:szCs w:val="22"/>
        </w:rPr>
      </w:pPr>
      <w:r w:rsidRPr="00C2189D">
        <w:rPr>
          <w:rFonts w:ascii="Arial" w:hAnsi="Arial" w:cs="Arial"/>
          <w:sz w:val="22"/>
          <w:szCs w:val="22"/>
        </w:rPr>
        <w:t>РОСТОВСКОЙ И ВОЛГОГРАДСКОЙ ОБЛАСТЕЙ за январь-</w:t>
      </w:r>
      <w:r>
        <w:rPr>
          <w:rFonts w:ascii="Arial" w:hAnsi="Arial" w:cs="Arial"/>
          <w:sz w:val="22"/>
          <w:szCs w:val="22"/>
        </w:rPr>
        <w:t>декабрь</w:t>
      </w:r>
      <w:r w:rsidRPr="00C2189D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C2189D">
        <w:rPr>
          <w:rFonts w:ascii="Arial" w:hAnsi="Arial" w:cs="Arial"/>
          <w:sz w:val="22"/>
          <w:szCs w:val="22"/>
        </w:rPr>
        <w:t xml:space="preserve"> года</w:t>
      </w:r>
    </w:p>
    <w:p w:rsidR="00CA1AFC" w:rsidRPr="00CA1AFC" w:rsidRDefault="00CA1AFC" w:rsidP="00CA1AFC">
      <w:pPr>
        <w:jc w:val="center"/>
        <w:rPr>
          <w:rFonts w:ascii="Arial" w:hAnsi="Arial" w:cs="Arial"/>
          <w:color w:val="FF0000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986"/>
        <w:gridCol w:w="1555"/>
        <w:gridCol w:w="1437"/>
        <w:gridCol w:w="1201"/>
        <w:gridCol w:w="1410"/>
      </w:tblGrid>
      <w:tr w:rsidR="00CA1AFC" w:rsidRPr="00FB0289" w:rsidTr="00D84DDE">
        <w:trPr>
          <w:tblHeader/>
          <w:jc w:val="center"/>
        </w:trPr>
        <w:tc>
          <w:tcPr>
            <w:tcW w:w="1631" w:type="pct"/>
            <w:vAlign w:val="center"/>
          </w:tcPr>
          <w:p w:rsidR="00CA1AFC" w:rsidRPr="004C6C4B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pct"/>
            <w:vAlign w:val="center"/>
          </w:tcPr>
          <w:p w:rsidR="00CA1AFC" w:rsidRPr="00FB0289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795" w:type="pct"/>
            <w:vAlign w:val="bottom"/>
          </w:tcPr>
          <w:p w:rsidR="00CA1AFC" w:rsidRPr="00FB0289" w:rsidRDefault="00CA1AFC" w:rsidP="00A66C45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Ставропольский край</w:t>
            </w:r>
          </w:p>
        </w:tc>
        <w:tc>
          <w:tcPr>
            <w:tcW w:w="735" w:type="pct"/>
            <w:vAlign w:val="bottom"/>
          </w:tcPr>
          <w:p w:rsidR="00CA1AFC" w:rsidRPr="00FB0289" w:rsidRDefault="00CA1AFC" w:rsidP="00A66C45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Краснодарский</w:t>
            </w:r>
            <w:r w:rsidR="00FB0F02">
              <w:rPr>
                <w:rFonts w:ascii="Arial" w:hAnsi="Arial" w:cs="Arial"/>
              </w:rPr>
              <w:br/>
            </w:r>
            <w:r w:rsidRPr="00FB0289">
              <w:rPr>
                <w:rFonts w:ascii="Arial" w:hAnsi="Arial" w:cs="Arial"/>
              </w:rPr>
              <w:t>край</w:t>
            </w:r>
          </w:p>
        </w:tc>
        <w:tc>
          <w:tcPr>
            <w:tcW w:w="614" w:type="pct"/>
            <w:vAlign w:val="bottom"/>
          </w:tcPr>
          <w:p w:rsidR="00CA1AFC" w:rsidRPr="00FB0289" w:rsidRDefault="00CA1AFC" w:rsidP="00A66C45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Ростовская</w:t>
            </w:r>
            <w:r w:rsidR="00FB0F02">
              <w:rPr>
                <w:rFonts w:ascii="Arial" w:hAnsi="Arial" w:cs="Arial"/>
              </w:rPr>
              <w:br/>
            </w:r>
            <w:r w:rsidRPr="00FB0289">
              <w:rPr>
                <w:rFonts w:ascii="Arial" w:hAnsi="Arial" w:cs="Arial"/>
              </w:rPr>
              <w:t>область</w:t>
            </w:r>
          </w:p>
        </w:tc>
        <w:tc>
          <w:tcPr>
            <w:tcW w:w="722" w:type="pct"/>
            <w:vAlign w:val="bottom"/>
          </w:tcPr>
          <w:p w:rsidR="00CA1AFC" w:rsidRPr="00FB0289" w:rsidRDefault="00CA1AFC" w:rsidP="00A66C45">
            <w:pPr>
              <w:spacing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Волгоградская область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A66C45">
            <w:pPr>
              <w:spacing w:line="200" w:lineRule="exact"/>
              <w:ind w:right="-113"/>
              <w:rPr>
                <w:rFonts w:ascii="Arial" w:hAnsi="Arial" w:cs="Arial"/>
                <w:spacing w:val="-6"/>
              </w:rPr>
            </w:pPr>
            <w:r w:rsidRPr="00D84DDE">
              <w:rPr>
                <w:rFonts w:ascii="Arial" w:hAnsi="Arial" w:cs="Arial"/>
                <w:spacing w:val="-6"/>
              </w:rPr>
              <w:t>Оборот организаций, млрд. руб.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201315.5</w:t>
            </w:r>
          </w:p>
        </w:tc>
        <w:tc>
          <w:tcPr>
            <w:tcW w:w="795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E808B7">
              <w:rPr>
                <w:rFonts w:ascii="Arial" w:hAnsi="Arial" w:cs="Arial"/>
              </w:rPr>
              <w:t>1508.6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6086.4</w:t>
            </w:r>
          </w:p>
        </w:tc>
        <w:tc>
          <w:tcPr>
            <w:tcW w:w="614" w:type="pct"/>
            <w:vAlign w:val="bottom"/>
          </w:tcPr>
          <w:p w:rsidR="00CA1AFC" w:rsidRPr="008E4FB8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3667.1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2372.4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736266" w:rsidRDefault="00CA1AFC" w:rsidP="00A66C45">
            <w:pPr>
              <w:spacing w:line="200" w:lineRule="exact"/>
              <w:ind w:left="57" w:right="-170"/>
              <w:rPr>
                <w:rFonts w:ascii="Arial" w:hAnsi="Arial" w:cs="Arial"/>
              </w:rPr>
            </w:pPr>
            <w:proofErr w:type="gramStart"/>
            <w:r w:rsidRPr="00736266">
              <w:rPr>
                <w:rFonts w:ascii="Arial" w:hAnsi="Arial" w:cs="Arial"/>
              </w:rPr>
              <w:t>в</w:t>
            </w:r>
            <w:proofErr w:type="gramEnd"/>
            <w:r w:rsidRPr="00736266">
              <w:rPr>
                <w:rFonts w:ascii="Arial" w:hAnsi="Arial" w:cs="Arial"/>
              </w:rPr>
              <w:t xml:space="preserve"> % </w:t>
            </w:r>
            <w:proofErr w:type="gramStart"/>
            <w:r w:rsidRPr="00736266">
              <w:rPr>
                <w:rFonts w:ascii="Arial" w:hAnsi="Arial" w:cs="Arial"/>
              </w:rPr>
              <w:t>к</w:t>
            </w:r>
            <w:proofErr w:type="gramEnd"/>
            <w:r w:rsidRPr="00736266">
              <w:rPr>
                <w:rFonts w:ascii="Arial" w:hAnsi="Arial" w:cs="Arial"/>
              </w:rPr>
              <w:t xml:space="preserve"> январю-декабрю 2018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104.9</w:t>
            </w:r>
          </w:p>
        </w:tc>
        <w:tc>
          <w:tcPr>
            <w:tcW w:w="795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E808B7">
              <w:rPr>
                <w:rFonts w:ascii="Arial" w:hAnsi="Arial" w:cs="Arial"/>
              </w:rPr>
              <w:t>93.4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116.6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101.2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center"/>
          </w:tcPr>
          <w:p w:rsidR="00CA1AFC" w:rsidRPr="00736266" w:rsidRDefault="00CA1AFC" w:rsidP="00A66C45">
            <w:pPr>
              <w:spacing w:line="200" w:lineRule="exact"/>
              <w:rPr>
                <w:rFonts w:ascii="Arial" w:hAnsi="Arial" w:cs="Arial"/>
              </w:rPr>
            </w:pPr>
            <w:r w:rsidRPr="00736266">
              <w:rPr>
                <w:rFonts w:ascii="Arial" w:hAnsi="Arial" w:cs="Arial"/>
              </w:rPr>
              <w:t>1. ПРОМЫШЛЕННОСТЬ</w:t>
            </w:r>
          </w:p>
        </w:tc>
        <w:tc>
          <w:tcPr>
            <w:tcW w:w="504" w:type="pct"/>
            <w:vAlign w:val="bottom"/>
          </w:tcPr>
          <w:p w:rsidR="00CA1AFC" w:rsidRPr="00FB0289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FB0289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736266" w:rsidRDefault="00CA1AFC" w:rsidP="00A66C45">
            <w:pPr>
              <w:spacing w:line="200" w:lineRule="exact"/>
              <w:rPr>
                <w:rFonts w:ascii="Arial" w:hAnsi="Arial" w:cs="Arial"/>
              </w:rPr>
            </w:pPr>
            <w:r w:rsidRPr="00736266">
              <w:rPr>
                <w:rFonts w:ascii="Arial" w:hAnsi="Arial" w:cs="Arial"/>
              </w:rPr>
              <w:t>Индекс промышленного прои</w:t>
            </w:r>
            <w:r w:rsidRPr="00736266">
              <w:rPr>
                <w:rFonts w:ascii="Arial" w:hAnsi="Arial" w:cs="Arial"/>
              </w:rPr>
              <w:t>з</w:t>
            </w:r>
            <w:r w:rsidRPr="00736266">
              <w:rPr>
                <w:rFonts w:ascii="Arial" w:hAnsi="Arial" w:cs="Arial"/>
              </w:rPr>
              <w:t>водства, %</w:t>
            </w:r>
          </w:p>
        </w:tc>
        <w:tc>
          <w:tcPr>
            <w:tcW w:w="504" w:type="pct"/>
            <w:vAlign w:val="bottom"/>
          </w:tcPr>
          <w:p w:rsidR="00CA1AFC" w:rsidRPr="002D5B38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102.4</w:t>
            </w:r>
          </w:p>
        </w:tc>
        <w:tc>
          <w:tcPr>
            <w:tcW w:w="795" w:type="pct"/>
            <w:vAlign w:val="bottom"/>
          </w:tcPr>
          <w:p w:rsidR="00CA1AFC" w:rsidRPr="00DE2D66" w:rsidRDefault="00CA1AFC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97.5</w:t>
            </w:r>
          </w:p>
        </w:tc>
        <w:tc>
          <w:tcPr>
            <w:tcW w:w="735" w:type="pct"/>
            <w:vAlign w:val="bottom"/>
          </w:tcPr>
          <w:p w:rsidR="00CA1AFC" w:rsidRPr="007954C6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103.2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101.2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736266" w:rsidRDefault="00CA1AFC" w:rsidP="00A66C45">
            <w:pPr>
              <w:spacing w:line="200" w:lineRule="exact"/>
              <w:rPr>
                <w:rFonts w:ascii="Arial" w:hAnsi="Arial" w:cs="Arial"/>
              </w:rPr>
            </w:pPr>
            <w:r w:rsidRPr="00736266">
              <w:rPr>
                <w:rFonts w:ascii="Arial" w:hAnsi="Arial" w:cs="Arial"/>
              </w:rPr>
              <w:t xml:space="preserve">Индекс цен производителей промышленных товаров, </w:t>
            </w:r>
            <w:r>
              <w:rPr>
                <w:rFonts w:ascii="Arial" w:hAnsi="Arial" w:cs="Arial"/>
              </w:rPr>
              <w:br/>
            </w:r>
            <w:r w:rsidRPr="00736266">
              <w:rPr>
                <w:rFonts w:ascii="Arial" w:hAnsi="Arial" w:cs="Arial"/>
              </w:rPr>
              <w:t>реализуемых на внутренний рынок, %</w:t>
            </w:r>
          </w:p>
        </w:tc>
        <w:tc>
          <w:tcPr>
            <w:tcW w:w="504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736266" w:rsidRDefault="00CA1AFC" w:rsidP="00A66C45">
            <w:pPr>
              <w:spacing w:line="200" w:lineRule="exact"/>
              <w:ind w:left="57" w:right="-170"/>
              <w:rPr>
                <w:rFonts w:ascii="Arial" w:hAnsi="Arial" w:cs="Arial"/>
              </w:rPr>
            </w:pPr>
            <w:r w:rsidRPr="00736266">
              <w:rPr>
                <w:rFonts w:ascii="Arial" w:hAnsi="Arial" w:cs="Arial"/>
              </w:rPr>
              <w:t xml:space="preserve">декабрь 2019 г. </w:t>
            </w:r>
            <w:proofErr w:type="gramStart"/>
            <w:r w:rsidRPr="00736266">
              <w:rPr>
                <w:rFonts w:ascii="Arial" w:hAnsi="Arial" w:cs="Arial"/>
              </w:rPr>
              <w:t>в</w:t>
            </w:r>
            <w:proofErr w:type="gramEnd"/>
            <w:r w:rsidRPr="00736266">
              <w:rPr>
                <w:rFonts w:ascii="Arial" w:hAnsi="Arial" w:cs="Arial"/>
              </w:rPr>
              <w:t xml:space="preserve"> % </w:t>
            </w:r>
            <w:proofErr w:type="gramStart"/>
            <w:r w:rsidRPr="00736266">
              <w:rPr>
                <w:rFonts w:ascii="Arial" w:hAnsi="Arial" w:cs="Arial"/>
              </w:rPr>
              <w:t>к</w:t>
            </w:r>
            <w:proofErr w:type="gramEnd"/>
            <w:r w:rsidRPr="00736266">
              <w:rPr>
                <w:rFonts w:ascii="Arial" w:hAnsi="Arial" w:cs="Arial"/>
              </w:rPr>
              <w:t xml:space="preserve"> ноябрю 2019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99.6</w:t>
            </w:r>
          </w:p>
        </w:tc>
        <w:tc>
          <w:tcPr>
            <w:tcW w:w="795" w:type="pct"/>
            <w:vAlign w:val="bottom"/>
          </w:tcPr>
          <w:p w:rsidR="00CA1AFC" w:rsidRPr="001D1E22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D1E22">
              <w:rPr>
                <w:rFonts w:ascii="Arial" w:hAnsi="Arial" w:cs="Arial"/>
              </w:rPr>
              <w:t>99.3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99.5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99.5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736266" w:rsidRDefault="00CA1AFC" w:rsidP="00A66C45">
            <w:pPr>
              <w:spacing w:line="200" w:lineRule="exact"/>
              <w:ind w:left="57" w:right="-170"/>
              <w:rPr>
                <w:rFonts w:ascii="Arial" w:hAnsi="Arial" w:cs="Arial"/>
              </w:rPr>
            </w:pPr>
            <w:r w:rsidRPr="00736266">
              <w:rPr>
                <w:rFonts w:ascii="Arial" w:hAnsi="Arial" w:cs="Arial"/>
              </w:rPr>
              <w:t xml:space="preserve">декабрь 2019 г. </w:t>
            </w:r>
            <w:proofErr w:type="gramStart"/>
            <w:r w:rsidRPr="00736266">
              <w:rPr>
                <w:rFonts w:ascii="Arial" w:hAnsi="Arial" w:cs="Arial"/>
              </w:rPr>
              <w:t>в</w:t>
            </w:r>
            <w:proofErr w:type="gramEnd"/>
            <w:r w:rsidRPr="00736266">
              <w:rPr>
                <w:rFonts w:ascii="Arial" w:hAnsi="Arial" w:cs="Arial"/>
              </w:rPr>
              <w:t xml:space="preserve"> % </w:t>
            </w:r>
            <w:proofErr w:type="gramStart"/>
            <w:r w:rsidRPr="00736266">
              <w:rPr>
                <w:rFonts w:ascii="Arial" w:hAnsi="Arial" w:cs="Arial"/>
              </w:rPr>
              <w:t>к</w:t>
            </w:r>
            <w:proofErr w:type="gramEnd"/>
            <w:r w:rsidRPr="00736266">
              <w:rPr>
                <w:rFonts w:ascii="Arial" w:hAnsi="Arial" w:cs="Arial"/>
              </w:rPr>
              <w:t xml:space="preserve"> декабрю 2018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</w:t>
            </w:r>
          </w:p>
        </w:tc>
        <w:tc>
          <w:tcPr>
            <w:tcW w:w="795" w:type="pct"/>
            <w:vAlign w:val="bottom"/>
          </w:tcPr>
          <w:p w:rsidR="00CA1AFC" w:rsidRPr="001D1E22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D1E22">
              <w:rPr>
                <w:rFonts w:ascii="Arial" w:hAnsi="Arial" w:cs="Arial"/>
              </w:rPr>
              <w:t>94.6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99.5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101.9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0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2.СЕЛЬСКОЕ ХОЗЯЙСТВО</w:t>
            </w:r>
          </w:p>
        </w:tc>
        <w:tc>
          <w:tcPr>
            <w:tcW w:w="504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736266" w:rsidRDefault="00CA1AFC" w:rsidP="00A66C45">
            <w:pPr>
              <w:spacing w:line="200" w:lineRule="exact"/>
              <w:ind w:right="-113"/>
              <w:rPr>
                <w:rFonts w:ascii="Arial" w:hAnsi="Arial" w:cs="Arial"/>
                <w:spacing w:val="-4"/>
              </w:rPr>
            </w:pPr>
            <w:r w:rsidRPr="00736266">
              <w:rPr>
                <w:rFonts w:ascii="Arial" w:hAnsi="Arial" w:cs="Arial"/>
                <w:spacing w:val="-4"/>
              </w:rPr>
              <w:t>Объем производства продукции сельского хозяйства в действу</w:t>
            </w:r>
            <w:r w:rsidRPr="00736266">
              <w:rPr>
                <w:rFonts w:ascii="Arial" w:hAnsi="Arial" w:cs="Arial"/>
                <w:spacing w:val="-4"/>
              </w:rPr>
              <w:t>ю</w:t>
            </w:r>
            <w:r w:rsidRPr="00736266">
              <w:rPr>
                <w:rFonts w:ascii="Arial" w:hAnsi="Arial" w:cs="Arial"/>
                <w:spacing w:val="-4"/>
              </w:rPr>
              <w:t xml:space="preserve">щих ценах, </w:t>
            </w:r>
            <w:r w:rsidRPr="00AA33E9">
              <w:rPr>
                <w:rFonts w:ascii="Arial" w:hAnsi="Arial" w:cs="Arial"/>
                <w:spacing w:val="-4"/>
              </w:rPr>
              <w:t>млрд</w:t>
            </w:r>
            <w:r w:rsidRPr="00736266">
              <w:rPr>
                <w:rFonts w:ascii="Arial" w:hAnsi="Arial" w:cs="Arial"/>
                <w:spacing w:val="-4"/>
              </w:rPr>
              <w:t xml:space="preserve">. руб. 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5907.9</w:t>
            </w:r>
          </w:p>
        </w:tc>
        <w:tc>
          <w:tcPr>
            <w:tcW w:w="795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E808B7">
              <w:rPr>
                <w:rFonts w:ascii="Arial" w:hAnsi="Arial" w:cs="Arial"/>
              </w:rPr>
              <w:t>200.0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427.3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303.1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9B6BC9" w:rsidRDefault="00CA1AFC" w:rsidP="00A66C45">
            <w:pPr>
              <w:spacing w:line="200" w:lineRule="exact"/>
              <w:ind w:left="57" w:right="-113"/>
              <w:rPr>
                <w:rFonts w:ascii="Arial" w:hAnsi="Arial" w:cs="Arial"/>
              </w:rPr>
            </w:pPr>
            <w:proofErr w:type="gramStart"/>
            <w:r w:rsidRPr="009B6BC9">
              <w:rPr>
                <w:rFonts w:ascii="Arial" w:hAnsi="Arial" w:cs="Arial"/>
              </w:rPr>
              <w:t>в</w:t>
            </w:r>
            <w:proofErr w:type="gramEnd"/>
            <w:r w:rsidRPr="009B6BC9">
              <w:rPr>
                <w:rFonts w:ascii="Arial" w:hAnsi="Arial" w:cs="Arial"/>
              </w:rPr>
              <w:t xml:space="preserve"> % </w:t>
            </w:r>
            <w:proofErr w:type="gramStart"/>
            <w:r w:rsidRPr="009B6BC9">
              <w:rPr>
                <w:rFonts w:ascii="Arial" w:hAnsi="Arial" w:cs="Arial"/>
              </w:rPr>
              <w:t>к</w:t>
            </w:r>
            <w:proofErr w:type="gramEnd"/>
            <w:r w:rsidRPr="009B6BC9">
              <w:rPr>
                <w:rFonts w:ascii="Arial" w:hAnsi="Arial" w:cs="Arial"/>
              </w:rPr>
              <w:t xml:space="preserve"> январю-</w:t>
            </w:r>
            <w:r>
              <w:rPr>
                <w:rFonts w:ascii="Arial" w:hAnsi="Arial" w:cs="Arial"/>
              </w:rPr>
              <w:t>дека</w:t>
            </w:r>
            <w:r w:rsidRPr="009B6BC9">
              <w:rPr>
                <w:rFonts w:ascii="Arial" w:hAnsi="Arial" w:cs="Arial"/>
              </w:rPr>
              <w:t>брю 2018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104.0</w:t>
            </w:r>
          </w:p>
        </w:tc>
        <w:tc>
          <w:tcPr>
            <w:tcW w:w="795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E808B7">
              <w:rPr>
                <w:rFonts w:ascii="Arial" w:hAnsi="Arial" w:cs="Arial"/>
              </w:rPr>
              <w:t>96.6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108.3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105.4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433DA0">
            <w:pPr>
              <w:spacing w:line="200" w:lineRule="exact"/>
              <w:rPr>
                <w:rFonts w:ascii="Arial" w:hAnsi="Arial" w:cs="Arial"/>
                <w:spacing w:val="-4"/>
              </w:rPr>
            </w:pPr>
            <w:r w:rsidRPr="00FB0289">
              <w:rPr>
                <w:rFonts w:ascii="Arial" w:hAnsi="Arial" w:cs="Arial"/>
                <w:spacing w:val="-4"/>
              </w:rPr>
              <w:t xml:space="preserve">Поголовье основных видов скота и птицы во всех категориях </w:t>
            </w:r>
            <w:r w:rsidR="00696AF1" w:rsidRPr="00696AF1">
              <w:rPr>
                <w:rFonts w:ascii="Arial" w:hAnsi="Arial" w:cs="Arial"/>
                <w:spacing w:val="-4"/>
              </w:rPr>
              <w:br/>
            </w:r>
            <w:r w:rsidRPr="00FB0289">
              <w:rPr>
                <w:rFonts w:ascii="Arial" w:hAnsi="Arial" w:cs="Arial"/>
                <w:spacing w:val="-4"/>
              </w:rPr>
              <w:t xml:space="preserve">хозяйств на 1 </w:t>
            </w:r>
            <w:r>
              <w:rPr>
                <w:rFonts w:ascii="Arial" w:hAnsi="Arial" w:cs="Arial"/>
                <w:spacing w:val="-4"/>
              </w:rPr>
              <w:t>января</w:t>
            </w:r>
            <w:r w:rsidRPr="00FB0289">
              <w:rPr>
                <w:rFonts w:ascii="Arial" w:hAnsi="Arial" w:cs="Arial"/>
                <w:spacing w:val="-4"/>
              </w:rPr>
              <w:t xml:space="preserve"> 20</w:t>
            </w:r>
            <w:r>
              <w:rPr>
                <w:rFonts w:ascii="Arial" w:hAnsi="Arial" w:cs="Arial"/>
                <w:spacing w:val="-4"/>
              </w:rPr>
              <w:t xml:space="preserve">20 </w:t>
            </w:r>
            <w:r w:rsidRPr="00FB0289">
              <w:rPr>
                <w:rFonts w:ascii="Arial" w:hAnsi="Arial" w:cs="Arial"/>
                <w:spacing w:val="-4"/>
              </w:rPr>
              <w:t xml:space="preserve">г., </w:t>
            </w:r>
            <w:r w:rsidR="00696AF1" w:rsidRPr="00696AF1">
              <w:rPr>
                <w:rFonts w:ascii="Arial" w:hAnsi="Arial" w:cs="Arial"/>
                <w:spacing w:val="-4"/>
              </w:rPr>
              <w:br/>
            </w:r>
            <w:r w:rsidRPr="00FB0289">
              <w:rPr>
                <w:rFonts w:ascii="Arial" w:hAnsi="Arial" w:cs="Arial"/>
                <w:spacing w:val="-4"/>
              </w:rPr>
              <w:t>тыс. голов</w:t>
            </w:r>
          </w:p>
        </w:tc>
        <w:tc>
          <w:tcPr>
            <w:tcW w:w="504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504" w:type="pct"/>
            <w:vAlign w:val="bottom"/>
          </w:tcPr>
          <w:p w:rsidR="00CA1AFC" w:rsidRPr="006836E3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18149.7</w:t>
            </w:r>
          </w:p>
        </w:tc>
        <w:tc>
          <w:tcPr>
            <w:tcW w:w="795" w:type="pct"/>
            <w:vAlign w:val="bottom"/>
          </w:tcPr>
          <w:p w:rsidR="00CA1AFC" w:rsidRPr="006836E3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836E3">
              <w:rPr>
                <w:rFonts w:ascii="Arial" w:hAnsi="Arial" w:cs="Arial"/>
              </w:rPr>
              <w:t>293.8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535.7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616.4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320.5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943292" w:rsidRDefault="00CA1AFC" w:rsidP="00A66C45">
            <w:pPr>
              <w:spacing w:line="200" w:lineRule="exact"/>
              <w:ind w:left="170" w:right="-170"/>
              <w:rPr>
                <w:rFonts w:ascii="Arial" w:hAnsi="Arial" w:cs="Arial"/>
                <w:spacing w:val="-4"/>
              </w:rPr>
            </w:pPr>
            <w:proofErr w:type="gramStart"/>
            <w:r w:rsidRPr="00943292">
              <w:rPr>
                <w:rFonts w:ascii="Arial" w:hAnsi="Arial" w:cs="Arial"/>
                <w:spacing w:val="-4"/>
              </w:rPr>
              <w:t>в</w:t>
            </w:r>
            <w:proofErr w:type="gramEnd"/>
            <w:r w:rsidRPr="00943292">
              <w:rPr>
                <w:rFonts w:ascii="Arial" w:hAnsi="Arial" w:cs="Arial"/>
                <w:spacing w:val="-4"/>
              </w:rPr>
              <w:t xml:space="preserve"> % </w:t>
            </w:r>
            <w:proofErr w:type="gramStart"/>
            <w:r w:rsidRPr="00943292">
              <w:rPr>
                <w:rFonts w:ascii="Arial" w:hAnsi="Arial" w:cs="Arial"/>
                <w:spacing w:val="-4"/>
              </w:rPr>
              <w:t>к</w:t>
            </w:r>
            <w:proofErr w:type="gramEnd"/>
            <w:r w:rsidRPr="00943292">
              <w:rPr>
                <w:rFonts w:ascii="Arial" w:hAnsi="Arial" w:cs="Arial"/>
                <w:spacing w:val="-4"/>
              </w:rPr>
              <w:t xml:space="preserve"> соответствующей дате 201</w:t>
            </w:r>
            <w:r>
              <w:rPr>
                <w:rFonts w:ascii="Arial" w:hAnsi="Arial" w:cs="Arial"/>
                <w:spacing w:val="-4"/>
              </w:rPr>
              <w:t>9</w:t>
            </w:r>
            <w:r w:rsidRPr="00943292">
              <w:rPr>
                <w:rFonts w:ascii="Arial" w:hAnsi="Arial" w:cs="Arial"/>
                <w:spacing w:val="-4"/>
              </w:rPr>
              <w:t xml:space="preserve"> г.</w:t>
            </w:r>
          </w:p>
        </w:tc>
        <w:tc>
          <w:tcPr>
            <w:tcW w:w="504" w:type="pct"/>
            <w:vAlign w:val="bottom"/>
          </w:tcPr>
          <w:p w:rsidR="00CA1AFC" w:rsidRPr="006836E3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  <w:tc>
          <w:tcPr>
            <w:tcW w:w="795" w:type="pct"/>
            <w:vAlign w:val="bottom"/>
          </w:tcPr>
          <w:p w:rsidR="00CA1AFC" w:rsidRPr="006836E3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836E3">
              <w:rPr>
                <w:rFonts w:ascii="Arial" w:hAnsi="Arial" w:cs="Arial"/>
              </w:rPr>
              <w:t>97.7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100.5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101.6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00" w:lineRule="exact"/>
              <w:ind w:left="170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в том числе: коровы</w:t>
            </w:r>
          </w:p>
        </w:tc>
        <w:tc>
          <w:tcPr>
            <w:tcW w:w="504" w:type="pct"/>
            <w:vAlign w:val="bottom"/>
          </w:tcPr>
          <w:p w:rsidR="00CA1AFC" w:rsidRPr="006836E3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7966.2</w:t>
            </w:r>
          </w:p>
        </w:tc>
        <w:tc>
          <w:tcPr>
            <w:tcW w:w="795" w:type="pct"/>
            <w:vAlign w:val="bottom"/>
          </w:tcPr>
          <w:p w:rsidR="00CA1AFC" w:rsidRPr="006836E3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836E3">
              <w:rPr>
                <w:rFonts w:ascii="Arial" w:hAnsi="Arial" w:cs="Arial"/>
              </w:rPr>
              <w:t>149.5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209.9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301.2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172.3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5C5919" w:rsidRDefault="00CA1AFC" w:rsidP="00A66C45">
            <w:pPr>
              <w:spacing w:line="200" w:lineRule="exact"/>
              <w:ind w:left="170" w:right="-170"/>
              <w:rPr>
                <w:rFonts w:ascii="Arial" w:hAnsi="Arial" w:cs="Arial"/>
                <w:spacing w:val="-4"/>
              </w:rPr>
            </w:pPr>
            <w:proofErr w:type="gramStart"/>
            <w:r w:rsidRPr="005C5919">
              <w:rPr>
                <w:rFonts w:ascii="Arial" w:hAnsi="Arial" w:cs="Arial"/>
                <w:spacing w:val="-4"/>
              </w:rPr>
              <w:t>в</w:t>
            </w:r>
            <w:proofErr w:type="gramEnd"/>
            <w:r w:rsidRPr="005C5919">
              <w:rPr>
                <w:rFonts w:ascii="Arial" w:hAnsi="Arial" w:cs="Arial"/>
                <w:spacing w:val="-4"/>
              </w:rPr>
              <w:t xml:space="preserve"> % </w:t>
            </w:r>
            <w:proofErr w:type="gramStart"/>
            <w:r w:rsidRPr="005C5919">
              <w:rPr>
                <w:rFonts w:ascii="Arial" w:hAnsi="Arial" w:cs="Arial"/>
                <w:spacing w:val="-4"/>
              </w:rPr>
              <w:t>к</w:t>
            </w:r>
            <w:proofErr w:type="gramEnd"/>
            <w:r w:rsidRPr="005C5919">
              <w:rPr>
                <w:rFonts w:ascii="Arial" w:hAnsi="Arial" w:cs="Arial"/>
                <w:spacing w:val="-4"/>
              </w:rPr>
              <w:t xml:space="preserve"> соответствующей дате 2019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100.3</w:t>
            </w:r>
          </w:p>
        </w:tc>
        <w:tc>
          <w:tcPr>
            <w:tcW w:w="795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98.3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99.5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101.4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свиньи</w:t>
            </w:r>
          </w:p>
        </w:tc>
        <w:tc>
          <w:tcPr>
            <w:tcW w:w="504" w:type="pct"/>
            <w:vAlign w:val="bottom"/>
          </w:tcPr>
          <w:p w:rsidR="00CA1AFC" w:rsidRPr="002D5B38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25200.9</w:t>
            </w:r>
          </w:p>
        </w:tc>
        <w:tc>
          <w:tcPr>
            <w:tcW w:w="795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408.6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626.7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351.8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253.5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6F5A5A" w:rsidRDefault="00CA1AFC" w:rsidP="00A66C45">
            <w:pPr>
              <w:spacing w:line="200" w:lineRule="exact"/>
              <w:ind w:left="170" w:right="-170"/>
              <w:rPr>
                <w:rFonts w:ascii="Arial" w:hAnsi="Arial" w:cs="Arial"/>
                <w:spacing w:val="-4"/>
              </w:rPr>
            </w:pPr>
            <w:proofErr w:type="gramStart"/>
            <w:r w:rsidRPr="006F5A5A">
              <w:rPr>
                <w:rFonts w:ascii="Arial" w:hAnsi="Arial" w:cs="Arial"/>
                <w:spacing w:val="-4"/>
              </w:rPr>
              <w:t>в</w:t>
            </w:r>
            <w:proofErr w:type="gramEnd"/>
            <w:r w:rsidRPr="006F5A5A">
              <w:rPr>
                <w:rFonts w:ascii="Arial" w:hAnsi="Arial" w:cs="Arial"/>
                <w:spacing w:val="-4"/>
              </w:rPr>
              <w:t xml:space="preserve"> % </w:t>
            </w:r>
            <w:proofErr w:type="gramStart"/>
            <w:r w:rsidRPr="006F5A5A">
              <w:rPr>
                <w:rFonts w:ascii="Arial" w:hAnsi="Arial" w:cs="Arial"/>
                <w:spacing w:val="-4"/>
              </w:rPr>
              <w:t>к</w:t>
            </w:r>
            <w:proofErr w:type="gramEnd"/>
            <w:r w:rsidRPr="006F5A5A">
              <w:rPr>
                <w:rFonts w:ascii="Arial" w:hAnsi="Arial" w:cs="Arial"/>
                <w:spacing w:val="-4"/>
              </w:rPr>
              <w:t xml:space="preserve"> соответствующей дате 201</w:t>
            </w:r>
            <w:r>
              <w:rPr>
                <w:rFonts w:ascii="Arial" w:hAnsi="Arial" w:cs="Arial"/>
                <w:spacing w:val="-4"/>
              </w:rPr>
              <w:t>9</w:t>
            </w:r>
            <w:r w:rsidRPr="006F5A5A">
              <w:rPr>
                <w:rFonts w:ascii="Arial" w:hAnsi="Arial" w:cs="Arial"/>
                <w:spacing w:val="-4"/>
              </w:rPr>
              <w:t xml:space="preserve">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106.2</w:t>
            </w:r>
          </w:p>
        </w:tc>
        <w:tc>
          <w:tcPr>
            <w:tcW w:w="795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98.0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119.0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90.8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0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овцы и козы</w:t>
            </w:r>
          </w:p>
        </w:tc>
        <w:tc>
          <w:tcPr>
            <w:tcW w:w="504" w:type="pct"/>
            <w:vAlign w:val="bottom"/>
          </w:tcPr>
          <w:p w:rsidR="00CA1AFC" w:rsidRPr="002D5B38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22521.4</w:t>
            </w:r>
          </w:p>
        </w:tc>
        <w:tc>
          <w:tcPr>
            <w:tcW w:w="795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1542.3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213.8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1084.0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1000.1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6F5A5A" w:rsidRDefault="00CA1AFC" w:rsidP="00A66C45">
            <w:pPr>
              <w:spacing w:line="200" w:lineRule="exact"/>
              <w:ind w:left="170" w:right="-170"/>
              <w:rPr>
                <w:rFonts w:ascii="Arial" w:hAnsi="Arial" w:cs="Arial"/>
                <w:spacing w:val="-4"/>
              </w:rPr>
            </w:pPr>
            <w:proofErr w:type="gramStart"/>
            <w:r w:rsidRPr="006F5A5A">
              <w:rPr>
                <w:rFonts w:ascii="Arial" w:hAnsi="Arial" w:cs="Arial"/>
                <w:spacing w:val="-4"/>
              </w:rPr>
              <w:t>в</w:t>
            </w:r>
            <w:proofErr w:type="gramEnd"/>
            <w:r w:rsidRPr="006F5A5A">
              <w:rPr>
                <w:rFonts w:ascii="Arial" w:hAnsi="Arial" w:cs="Arial"/>
                <w:spacing w:val="-4"/>
              </w:rPr>
              <w:t xml:space="preserve"> % </w:t>
            </w:r>
            <w:proofErr w:type="gramStart"/>
            <w:r w:rsidRPr="006F5A5A">
              <w:rPr>
                <w:rFonts w:ascii="Arial" w:hAnsi="Arial" w:cs="Arial"/>
                <w:spacing w:val="-4"/>
              </w:rPr>
              <w:t>к</w:t>
            </w:r>
            <w:proofErr w:type="gramEnd"/>
            <w:r w:rsidRPr="006F5A5A">
              <w:rPr>
                <w:rFonts w:ascii="Arial" w:hAnsi="Arial" w:cs="Arial"/>
                <w:spacing w:val="-4"/>
              </w:rPr>
              <w:t xml:space="preserve"> соответствующей дате 201</w:t>
            </w:r>
            <w:r>
              <w:rPr>
                <w:rFonts w:ascii="Arial" w:hAnsi="Arial" w:cs="Arial"/>
                <w:spacing w:val="-4"/>
              </w:rPr>
              <w:t>9</w:t>
            </w:r>
            <w:r w:rsidRPr="006F5A5A">
              <w:rPr>
                <w:rFonts w:ascii="Arial" w:hAnsi="Arial" w:cs="Arial"/>
                <w:spacing w:val="-4"/>
              </w:rPr>
              <w:t xml:space="preserve">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97.4</w:t>
            </w:r>
          </w:p>
        </w:tc>
        <w:tc>
          <w:tcPr>
            <w:tcW w:w="795" w:type="pct"/>
            <w:vAlign w:val="bottom"/>
          </w:tcPr>
          <w:p w:rsidR="00CA1AFC" w:rsidRPr="003E171F" w:rsidRDefault="00CA1AFC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94.4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99.3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91.7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D84DDE">
            <w:pPr>
              <w:spacing w:line="200" w:lineRule="exact"/>
              <w:ind w:left="113" w:right="-57"/>
              <w:rPr>
                <w:rFonts w:ascii="Arial" w:hAnsi="Arial" w:cs="Arial"/>
                <w:spacing w:val="-4"/>
              </w:rPr>
            </w:pPr>
            <w:r w:rsidRPr="00D84DDE">
              <w:rPr>
                <w:rFonts w:ascii="Arial" w:hAnsi="Arial" w:cs="Arial"/>
                <w:spacing w:val="-4"/>
              </w:rPr>
              <w:t xml:space="preserve">птица </w:t>
            </w:r>
            <w:r w:rsidRPr="00D84DDE">
              <w:rPr>
                <w:rFonts w:ascii="Arial" w:hAnsi="Arial" w:cs="Arial"/>
                <w:i/>
                <w:spacing w:val="-4"/>
              </w:rPr>
              <w:t>(</w:t>
            </w:r>
            <w:r w:rsidRPr="00D84DDE">
              <w:rPr>
                <w:rFonts w:ascii="Arial" w:hAnsi="Arial" w:cs="Arial"/>
                <w:b/>
                <w:spacing w:val="-4"/>
              </w:rPr>
              <w:t xml:space="preserve">в </w:t>
            </w:r>
            <w:proofErr w:type="spellStart"/>
            <w:r w:rsidRPr="00D84DDE">
              <w:rPr>
                <w:rFonts w:ascii="Arial" w:hAnsi="Arial" w:cs="Arial"/>
                <w:b/>
                <w:spacing w:val="-4"/>
              </w:rPr>
              <w:t>сельхозорганизациях</w:t>
            </w:r>
            <w:proofErr w:type="spellEnd"/>
            <w:r w:rsidRPr="00D84DDE">
              <w:rPr>
                <w:rFonts w:ascii="Arial" w:hAnsi="Arial" w:cs="Arial"/>
                <w:spacing w:val="-4"/>
              </w:rPr>
              <w:t>)</w:t>
            </w:r>
          </w:p>
        </w:tc>
        <w:tc>
          <w:tcPr>
            <w:tcW w:w="504" w:type="pct"/>
            <w:vAlign w:val="bottom"/>
          </w:tcPr>
          <w:p w:rsidR="00CA1AFC" w:rsidRPr="002D5B38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454008.8</w:t>
            </w:r>
          </w:p>
        </w:tc>
        <w:tc>
          <w:tcPr>
            <w:tcW w:w="795" w:type="pct"/>
            <w:vAlign w:val="bottom"/>
          </w:tcPr>
          <w:p w:rsidR="00CA1AFC" w:rsidRPr="008F0436" w:rsidRDefault="00CA1AFC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17478.0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15121.9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5056.6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4486.8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5C5919" w:rsidRDefault="00CA1AFC" w:rsidP="00A66C45">
            <w:pPr>
              <w:tabs>
                <w:tab w:val="left" w:pos="291"/>
              </w:tabs>
              <w:spacing w:line="200" w:lineRule="exact"/>
              <w:ind w:left="170" w:right="-170"/>
              <w:rPr>
                <w:rFonts w:ascii="Arial" w:hAnsi="Arial" w:cs="Arial"/>
                <w:spacing w:val="-2"/>
              </w:rPr>
            </w:pPr>
            <w:proofErr w:type="gramStart"/>
            <w:r w:rsidRPr="005C5919">
              <w:rPr>
                <w:rFonts w:ascii="Arial" w:hAnsi="Arial" w:cs="Arial"/>
                <w:spacing w:val="-2"/>
              </w:rPr>
              <w:t>в</w:t>
            </w:r>
            <w:proofErr w:type="gramEnd"/>
            <w:r w:rsidRPr="005C5919">
              <w:rPr>
                <w:rFonts w:ascii="Arial" w:hAnsi="Arial" w:cs="Arial"/>
                <w:spacing w:val="-2"/>
              </w:rPr>
              <w:t xml:space="preserve"> % </w:t>
            </w:r>
            <w:proofErr w:type="gramStart"/>
            <w:r w:rsidRPr="005C5919">
              <w:rPr>
                <w:rFonts w:ascii="Arial" w:hAnsi="Arial" w:cs="Arial"/>
                <w:spacing w:val="-2"/>
              </w:rPr>
              <w:t>к</w:t>
            </w:r>
            <w:proofErr w:type="gramEnd"/>
            <w:r w:rsidRPr="005C5919">
              <w:rPr>
                <w:rFonts w:ascii="Arial" w:hAnsi="Arial" w:cs="Arial"/>
                <w:spacing w:val="-2"/>
              </w:rPr>
              <w:t xml:space="preserve"> соответствующей дате 2019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101.1</w:t>
            </w:r>
          </w:p>
        </w:tc>
        <w:tc>
          <w:tcPr>
            <w:tcW w:w="795" w:type="pct"/>
            <w:vAlign w:val="bottom"/>
          </w:tcPr>
          <w:p w:rsidR="00CA1AFC" w:rsidRPr="002463DF" w:rsidRDefault="00CA1AFC" w:rsidP="00A66C45">
            <w:pPr>
              <w:spacing w:line="20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109.4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A66C45">
            <w:pPr>
              <w:spacing w:line="20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91.4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A66C45">
            <w:pPr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84.6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A66C4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71.3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0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Производство основных видов продукции животноводства во всех категориях хозяйств:</w:t>
            </w:r>
          </w:p>
        </w:tc>
        <w:tc>
          <w:tcPr>
            <w:tcW w:w="504" w:type="pct"/>
            <w:vAlign w:val="bottom"/>
          </w:tcPr>
          <w:p w:rsidR="00CA1AFC" w:rsidRPr="000E6571" w:rsidRDefault="00CA1AFC" w:rsidP="00D84DDE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0E6571" w:rsidRDefault="00CA1AFC" w:rsidP="00D84DDE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484599" w:rsidRDefault="00CA1AFC" w:rsidP="00D84DDE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2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мясо (скот и птица на убой в живом весе), тыс. т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15163.9</w:t>
            </w:r>
          </w:p>
        </w:tc>
        <w:tc>
          <w:tcPr>
            <w:tcW w:w="795" w:type="pct"/>
            <w:vAlign w:val="bottom"/>
          </w:tcPr>
          <w:p w:rsidR="00CA1AFC" w:rsidRPr="003E171F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559.5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545.6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263.0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20" w:lineRule="exact"/>
              <w:ind w:left="170" w:right="-170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январю-</w:t>
            </w:r>
            <w:r>
              <w:rPr>
                <w:rFonts w:ascii="Arial" w:hAnsi="Arial" w:cs="Arial"/>
              </w:rPr>
              <w:t>декабрю</w:t>
            </w:r>
            <w:r w:rsidRPr="00FB0289">
              <w:rPr>
                <w:rFonts w:ascii="Arial" w:hAnsi="Arial" w:cs="Arial"/>
              </w:rPr>
              <w:t xml:space="preserve"> 2018г.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101.9</w:t>
            </w:r>
          </w:p>
        </w:tc>
        <w:tc>
          <w:tcPr>
            <w:tcW w:w="795" w:type="pct"/>
            <w:vAlign w:val="bottom"/>
          </w:tcPr>
          <w:p w:rsidR="00CA1AFC" w:rsidRPr="003E171F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104.2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107.0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69.3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2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молоко, тыс. т</w:t>
            </w:r>
          </w:p>
        </w:tc>
        <w:tc>
          <w:tcPr>
            <w:tcW w:w="504" w:type="pct"/>
            <w:vAlign w:val="bottom"/>
          </w:tcPr>
          <w:p w:rsidR="00CA1AFC" w:rsidRPr="002D5B38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31337.8</w:t>
            </w:r>
          </w:p>
        </w:tc>
        <w:tc>
          <w:tcPr>
            <w:tcW w:w="795" w:type="pct"/>
            <w:vAlign w:val="bottom"/>
          </w:tcPr>
          <w:p w:rsidR="00CA1AFC" w:rsidRPr="00FB0289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502.3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1473.5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1096.6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20" w:lineRule="exact"/>
              <w:ind w:left="170" w:right="-170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январю-</w:t>
            </w:r>
            <w:r>
              <w:rPr>
                <w:rFonts w:ascii="Arial" w:hAnsi="Arial" w:cs="Arial"/>
              </w:rPr>
              <w:t>декабрю</w:t>
            </w:r>
            <w:r w:rsidRPr="00FB0289">
              <w:rPr>
                <w:rFonts w:ascii="Arial" w:hAnsi="Arial" w:cs="Arial"/>
              </w:rPr>
              <w:t xml:space="preserve"> 2018г.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102.4</w:t>
            </w:r>
          </w:p>
        </w:tc>
        <w:tc>
          <w:tcPr>
            <w:tcW w:w="795" w:type="pct"/>
            <w:vAlign w:val="bottom"/>
          </w:tcPr>
          <w:p w:rsidR="00CA1AFC" w:rsidRPr="0076119C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98.7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101.6</w:t>
            </w:r>
          </w:p>
        </w:tc>
        <w:tc>
          <w:tcPr>
            <w:tcW w:w="614" w:type="pct"/>
            <w:vAlign w:val="bottom"/>
          </w:tcPr>
          <w:p w:rsidR="00CA1AFC" w:rsidRPr="00484599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100.1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2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яйца, млн. шт.</w:t>
            </w:r>
          </w:p>
        </w:tc>
        <w:tc>
          <w:tcPr>
            <w:tcW w:w="504" w:type="pct"/>
            <w:vAlign w:val="bottom"/>
          </w:tcPr>
          <w:p w:rsidR="00CA1AFC" w:rsidRPr="002D5B38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44860.7</w:t>
            </w:r>
          </w:p>
        </w:tc>
        <w:tc>
          <w:tcPr>
            <w:tcW w:w="795" w:type="pct"/>
            <w:vAlign w:val="bottom"/>
          </w:tcPr>
          <w:p w:rsidR="00CA1AFC" w:rsidRPr="00FB0289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856.1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1641.1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1744.3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tcBorders>
              <w:bottom w:val="single" w:sz="4" w:space="0" w:color="auto"/>
            </w:tcBorders>
            <w:vAlign w:val="bottom"/>
          </w:tcPr>
          <w:p w:rsidR="00CA1AFC" w:rsidRPr="00FB0289" w:rsidRDefault="00CA1AFC" w:rsidP="00D84DDE">
            <w:pPr>
              <w:spacing w:line="220" w:lineRule="exact"/>
              <w:ind w:left="170" w:right="-170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январю-</w:t>
            </w:r>
            <w:r>
              <w:rPr>
                <w:rFonts w:ascii="Arial" w:hAnsi="Arial" w:cs="Arial"/>
              </w:rPr>
              <w:t>декабрю</w:t>
            </w:r>
            <w:r w:rsidRPr="00FB0289">
              <w:rPr>
                <w:rFonts w:ascii="Arial" w:hAnsi="Arial" w:cs="Arial"/>
              </w:rPr>
              <w:t xml:space="preserve"> 2018г.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</w:t>
            </w:r>
          </w:p>
        </w:tc>
        <w:tc>
          <w:tcPr>
            <w:tcW w:w="795" w:type="pct"/>
            <w:vAlign w:val="bottom"/>
          </w:tcPr>
          <w:p w:rsidR="00CA1AFC" w:rsidRPr="0076119C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103.4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94.8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93.9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tcBorders>
              <w:bottom w:val="single" w:sz="4" w:space="0" w:color="auto"/>
            </w:tcBorders>
            <w:vAlign w:val="bottom"/>
          </w:tcPr>
          <w:p w:rsidR="00CA1AFC" w:rsidRPr="00A66C45" w:rsidRDefault="00CA1AFC" w:rsidP="00D84DDE">
            <w:pPr>
              <w:spacing w:line="220" w:lineRule="exact"/>
              <w:ind w:right="-57"/>
              <w:rPr>
                <w:rFonts w:ascii="Arial" w:hAnsi="Arial" w:cs="Arial"/>
                <w:b/>
                <w:spacing w:val="-6"/>
              </w:rPr>
            </w:pPr>
            <w:r w:rsidRPr="00A66C45">
              <w:rPr>
                <w:rFonts w:ascii="Arial" w:hAnsi="Arial" w:cs="Arial"/>
                <w:b/>
                <w:spacing w:val="-6"/>
              </w:rPr>
              <w:t>Продуктивность скота и птицы</w:t>
            </w:r>
          </w:p>
          <w:p w:rsidR="00CA1AFC" w:rsidRPr="005C5919" w:rsidRDefault="00CA1AFC" w:rsidP="00D84DDE">
            <w:pPr>
              <w:spacing w:line="220" w:lineRule="exact"/>
              <w:rPr>
                <w:rFonts w:ascii="Arial" w:hAnsi="Arial" w:cs="Arial"/>
              </w:rPr>
            </w:pPr>
            <w:r w:rsidRPr="005C5919">
              <w:rPr>
                <w:rFonts w:ascii="Arial" w:hAnsi="Arial" w:cs="Arial"/>
              </w:rPr>
              <w:t>Средний удой молока от одной коровы (с дорасчетом до полн</w:t>
            </w:r>
            <w:r w:rsidRPr="005C5919">
              <w:rPr>
                <w:rFonts w:ascii="Arial" w:hAnsi="Arial" w:cs="Arial"/>
              </w:rPr>
              <w:t>о</w:t>
            </w:r>
            <w:r w:rsidRPr="005C5919">
              <w:rPr>
                <w:rFonts w:ascii="Arial" w:hAnsi="Arial" w:cs="Arial"/>
              </w:rPr>
              <w:t xml:space="preserve">го круга </w:t>
            </w:r>
            <w:proofErr w:type="spellStart"/>
            <w:r w:rsidRPr="005C5919">
              <w:rPr>
                <w:rFonts w:ascii="Arial" w:hAnsi="Arial" w:cs="Arial"/>
              </w:rPr>
              <w:t>сельхозорганизаций</w:t>
            </w:r>
            <w:proofErr w:type="spellEnd"/>
            <w:r w:rsidRPr="005C5919">
              <w:rPr>
                <w:rFonts w:ascii="Arial" w:hAnsi="Arial" w:cs="Arial"/>
              </w:rPr>
              <w:t xml:space="preserve">), кг 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6492</w:t>
            </w:r>
          </w:p>
        </w:tc>
        <w:tc>
          <w:tcPr>
            <w:tcW w:w="795" w:type="pct"/>
            <w:vAlign w:val="bottom"/>
          </w:tcPr>
          <w:p w:rsidR="00CA1AFC" w:rsidRPr="00FB0289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6572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8038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6486</w:t>
            </w:r>
          </w:p>
        </w:tc>
        <w:tc>
          <w:tcPr>
            <w:tcW w:w="722" w:type="pct"/>
            <w:vAlign w:val="bottom"/>
          </w:tcPr>
          <w:p w:rsidR="00CA1AFC" w:rsidRPr="007A09C0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tcBorders>
              <w:top w:val="single" w:sz="4" w:space="0" w:color="auto"/>
            </w:tcBorders>
            <w:vAlign w:val="bottom"/>
          </w:tcPr>
          <w:p w:rsidR="00CA1AFC" w:rsidRPr="00FB0289" w:rsidRDefault="00CA1AFC" w:rsidP="00D84DDE">
            <w:pPr>
              <w:spacing w:line="220" w:lineRule="exact"/>
              <w:ind w:left="57" w:right="-113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январю-</w:t>
            </w:r>
            <w:r>
              <w:rPr>
                <w:rFonts w:ascii="Arial" w:hAnsi="Arial" w:cs="Arial"/>
              </w:rPr>
              <w:t>декабрю</w:t>
            </w:r>
            <w:r w:rsidRPr="00FB0289">
              <w:rPr>
                <w:rFonts w:ascii="Arial" w:hAnsi="Arial" w:cs="Arial"/>
              </w:rPr>
              <w:t xml:space="preserve"> 2018г.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106.6</w:t>
            </w:r>
          </w:p>
        </w:tc>
        <w:tc>
          <w:tcPr>
            <w:tcW w:w="795" w:type="pct"/>
            <w:vAlign w:val="bottom"/>
          </w:tcPr>
          <w:p w:rsidR="00CA1AFC" w:rsidRPr="0076119C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100.4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103.8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107.3</w:t>
            </w:r>
          </w:p>
        </w:tc>
        <w:tc>
          <w:tcPr>
            <w:tcW w:w="722" w:type="pct"/>
            <w:vAlign w:val="bottom"/>
          </w:tcPr>
          <w:p w:rsidR="00CA1AFC" w:rsidRPr="007A09C0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 xml:space="preserve">Яйценоскость курицы-несушки (по крупным и средним </w:t>
            </w:r>
            <w:proofErr w:type="spellStart"/>
            <w:r w:rsidRPr="00FB0289">
              <w:rPr>
                <w:rFonts w:ascii="Arial" w:hAnsi="Arial" w:cs="Arial"/>
              </w:rPr>
              <w:t>сельх</w:t>
            </w:r>
            <w:r w:rsidRPr="00FB0289">
              <w:rPr>
                <w:rFonts w:ascii="Arial" w:hAnsi="Arial" w:cs="Arial"/>
              </w:rPr>
              <w:t>о</w:t>
            </w:r>
            <w:r w:rsidRPr="00FB0289">
              <w:rPr>
                <w:rFonts w:ascii="Arial" w:hAnsi="Arial" w:cs="Arial"/>
              </w:rPr>
              <w:t>зорганизациям</w:t>
            </w:r>
            <w:proofErr w:type="spellEnd"/>
            <w:r w:rsidRPr="00FB0289">
              <w:rPr>
                <w:rFonts w:ascii="Arial" w:hAnsi="Arial" w:cs="Arial"/>
              </w:rPr>
              <w:t>), шт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795" w:type="pct"/>
            <w:vAlign w:val="bottom"/>
          </w:tcPr>
          <w:p w:rsidR="00CA1AFC" w:rsidRPr="00117247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252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293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20" w:lineRule="exact"/>
              <w:ind w:left="57" w:right="-113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январю-</w:t>
            </w:r>
            <w:r>
              <w:rPr>
                <w:rFonts w:ascii="Arial" w:hAnsi="Arial" w:cs="Arial"/>
              </w:rPr>
              <w:t>декабрю</w:t>
            </w:r>
            <w:r w:rsidRPr="00FB0289">
              <w:rPr>
                <w:rFonts w:ascii="Arial" w:hAnsi="Arial" w:cs="Arial"/>
              </w:rPr>
              <w:t xml:space="preserve"> 2018г.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</w:t>
            </w:r>
          </w:p>
        </w:tc>
        <w:tc>
          <w:tcPr>
            <w:tcW w:w="795" w:type="pct"/>
            <w:vAlign w:val="bottom"/>
          </w:tcPr>
          <w:p w:rsidR="00CA1AFC" w:rsidRPr="00543F2E" w:rsidRDefault="00CA1AFC" w:rsidP="00D84DDE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97.7</w:t>
            </w: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102.1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116.4</w:t>
            </w: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center"/>
          </w:tcPr>
          <w:p w:rsidR="00CA1AFC" w:rsidRPr="00FB0289" w:rsidRDefault="00CA1AFC" w:rsidP="00D84DDE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3.СТРОИТЕЛЬСТВО</w:t>
            </w:r>
          </w:p>
        </w:tc>
        <w:tc>
          <w:tcPr>
            <w:tcW w:w="504" w:type="pct"/>
            <w:vAlign w:val="bottom"/>
          </w:tcPr>
          <w:p w:rsidR="00CA1AFC" w:rsidRPr="00FB0289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FB0289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B14C02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9319FA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A6A0F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Ввод в действие общей площ</w:t>
            </w:r>
            <w:r w:rsidRPr="00FB0289">
              <w:rPr>
                <w:rFonts w:ascii="Arial" w:hAnsi="Arial" w:cs="Arial"/>
              </w:rPr>
              <w:t>а</w:t>
            </w:r>
            <w:r w:rsidRPr="00FB0289">
              <w:rPr>
                <w:rFonts w:ascii="Arial" w:hAnsi="Arial" w:cs="Arial"/>
              </w:rPr>
              <w:t>ди жилых домов</w:t>
            </w:r>
            <w:r w:rsidRPr="00794A51">
              <w:rPr>
                <w:rFonts w:ascii="Arial" w:hAnsi="Arial" w:cs="Arial"/>
                <w:b/>
              </w:rPr>
              <w:t>с учетом</w:t>
            </w:r>
            <w:r>
              <w:rPr>
                <w:rFonts w:ascii="Arial" w:hAnsi="Arial" w:cs="Arial"/>
              </w:rPr>
              <w:t xml:space="preserve"> ж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лых домов, построенных на з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мельных участках для ведения садоводства</w:t>
            </w:r>
            <w:r w:rsidRPr="00FB0289">
              <w:rPr>
                <w:rFonts w:ascii="Arial" w:hAnsi="Arial" w:cs="Arial"/>
              </w:rPr>
              <w:t>, тыс. м</w:t>
            </w:r>
            <w:proofErr w:type="gramStart"/>
            <w:r w:rsidRPr="009051A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504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 CYR" w:hAnsi="Arial CYR" w:cs="Arial CYR"/>
                <w:color w:val="000000"/>
              </w:rPr>
              <w:t>80294.5</w:t>
            </w:r>
          </w:p>
        </w:tc>
        <w:tc>
          <w:tcPr>
            <w:tcW w:w="795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1146.3</w:t>
            </w:r>
          </w:p>
        </w:tc>
        <w:tc>
          <w:tcPr>
            <w:tcW w:w="735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 w:rsidRPr="00840B66">
              <w:rPr>
                <w:rFonts w:ascii="Arial CYR" w:hAnsi="Arial CYR" w:cs="Arial CYR"/>
                <w:color w:val="000000"/>
              </w:rPr>
              <w:t>4477.2</w:t>
            </w:r>
          </w:p>
        </w:tc>
        <w:tc>
          <w:tcPr>
            <w:tcW w:w="614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2611.3</w:t>
            </w:r>
          </w:p>
        </w:tc>
        <w:tc>
          <w:tcPr>
            <w:tcW w:w="722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840B66">
              <w:rPr>
                <w:rFonts w:ascii="Arial" w:hAnsi="Arial" w:cs="Arial"/>
                <w:color w:val="000000"/>
              </w:rPr>
              <w:t>693.2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lastRenderedPageBreak/>
              <w:t>Ввод в действие общей площ</w:t>
            </w:r>
            <w:r w:rsidRPr="00FB0289">
              <w:rPr>
                <w:rFonts w:ascii="Arial" w:hAnsi="Arial" w:cs="Arial"/>
              </w:rPr>
              <w:t>а</w:t>
            </w:r>
            <w:r w:rsidRPr="00FB0289">
              <w:rPr>
                <w:rFonts w:ascii="Arial" w:hAnsi="Arial" w:cs="Arial"/>
              </w:rPr>
              <w:t>ди жилых домов</w:t>
            </w:r>
            <w:r w:rsidRPr="00794A51">
              <w:rPr>
                <w:rFonts w:ascii="Arial" w:hAnsi="Arial" w:cs="Arial"/>
                <w:b/>
              </w:rPr>
              <w:t>без учета</w:t>
            </w:r>
            <w:r>
              <w:rPr>
                <w:rFonts w:ascii="Arial" w:hAnsi="Arial" w:cs="Arial"/>
              </w:rPr>
              <w:t xml:space="preserve"> ж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лых домов, построенных на з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мельных участках для ведения садоводства</w:t>
            </w:r>
            <w:r w:rsidRPr="00FB0289">
              <w:rPr>
                <w:rFonts w:ascii="Arial" w:hAnsi="Arial" w:cs="Arial"/>
              </w:rPr>
              <w:t>, тыс. м</w:t>
            </w:r>
            <w:proofErr w:type="gramStart"/>
            <w:r w:rsidRPr="009051A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504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 w:rsidRPr="00840B66">
              <w:rPr>
                <w:rFonts w:ascii="Arial CYR" w:hAnsi="Arial CYR" w:cs="Arial CYR"/>
                <w:color w:val="000000"/>
              </w:rPr>
              <w:t>79361.6</w:t>
            </w:r>
          </w:p>
        </w:tc>
        <w:tc>
          <w:tcPr>
            <w:tcW w:w="795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1137.6</w:t>
            </w:r>
          </w:p>
        </w:tc>
        <w:tc>
          <w:tcPr>
            <w:tcW w:w="735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 w:rsidRPr="00840B66">
              <w:rPr>
                <w:rFonts w:ascii="Arial CYR" w:hAnsi="Arial CYR" w:cs="Arial CYR"/>
                <w:color w:val="000000"/>
              </w:rPr>
              <w:t>4459.9</w:t>
            </w:r>
          </w:p>
        </w:tc>
        <w:tc>
          <w:tcPr>
            <w:tcW w:w="614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2569.7</w:t>
            </w:r>
          </w:p>
        </w:tc>
        <w:tc>
          <w:tcPr>
            <w:tcW w:w="722" w:type="pct"/>
            <w:vAlign w:val="bottom"/>
          </w:tcPr>
          <w:p w:rsidR="00CA1AFC" w:rsidRPr="00840B66" w:rsidRDefault="00CA1AFC" w:rsidP="00D84DDE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686.0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E808B7" w:rsidRDefault="00CA1AFC" w:rsidP="00A66C45">
            <w:pPr>
              <w:spacing w:line="220" w:lineRule="exact"/>
              <w:ind w:left="57" w:right="-113"/>
              <w:rPr>
                <w:rFonts w:ascii="Arial" w:hAnsi="Arial" w:cs="Arial"/>
                <w:spacing w:val="-2"/>
              </w:rPr>
            </w:pPr>
            <w:proofErr w:type="gramStart"/>
            <w:r w:rsidRPr="00E808B7">
              <w:rPr>
                <w:rFonts w:ascii="Arial" w:hAnsi="Arial" w:cs="Arial"/>
                <w:spacing w:val="-2"/>
              </w:rPr>
              <w:t>в</w:t>
            </w:r>
            <w:proofErr w:type="gramEnd"/>
            <w:r w:rsidRPr="00E808B7">
              <w:rPr>
                <w:rFonts w:ascii="Arial" w:hAnsi="Arial" w:cs="Arial"/>
                <w:spacing w:val="-2"/>
              </w:rPr>
              <w:t xml:space="preserve"> % </w:t>
            </w:r>
            <w:proofErr w:type="gramStart"/>
            <w:r w:rsidRPr="00E808B7">
              <w:rPr>
                <w:rFonts w:ascii="Arial" w:hAnsi="Arial" w:cs="Arial"/>
                <w:spacing w:val="-2"/>
              </w:rPr>
              <w:t>к</w:t>
            </w:r>
            <w:proofErr w:type="gramEnd"/>
            <w:r w:rsidRPr="00E808B7">
              <w:rPr>
                <w:rFonts w:ascii="Arial" w:hAnsi="Arial" w:cs="Arial"/>
                <w:spacing w:val="-2"/>
              </w:rPr>
              <w:t xml:space="preserve"> январю-декабрю 2018 г.</w:t>
            </w:r>
            <w:r>
              <w:rPr>
                <w:rFonts w:ascii="Arial" w:hAnsi="Arial" w:cs="Arial"/>
                <w:spacing w:val="-2"/>
              </w:rPr>
              <w:br/>
              <w:t>(</w:t>
            </w:r>
            <w:r w:rsidRPr="00840B66">
              <w:rPr>
                <w:rFonts w:ascii="Arial" w:hAnsi="Arial" w:cs="Arial"/>
                <w:b/>
                <w:spacing w:val="-2"/>
              </w:rPr>
              <w:t>без учета</w:t>
            </w:r>
            <w:r w:rsidRPr="00794A51">
              <w:rPr>
                <w:rFonts w:ascii="Arial" w:hAnsi="Arial" w:cs="Arial"/>
                <w:spacing w:val="-2"/>
              </w:rPr>
              <w:t xml:space="preserve"> жилых домов, постр</w:t>
            </w:r>
            <w:r w:rsidRPr="00794A51">
              <w:rPr>
                <w:rFonts w:ascii="Arial" w:hAnsi="Arial" w:cs="Arial"/>
                <w:spacing w:val="-2"/>
              </w:rPr>
              <w:t>о</w:t>
            </w:r>
            <w:r w:rsidRPr="00794A51">
              <w:rPr>
                <w:rFonts w:ascii="Arial" w:hAnsi="Arial" w:cs="Arial"/>
                <w:spacing w:val="-2"/>
              </w:rPr>
              <w:t xml:space="preserve">енных на земельных </w:t>
            </w:r>
            <w:r>
              <w:rPr>
                <w:rFonts w:ascii="Arial" w:hAnsi="Arial" w:cs="Arial"/>
                <w:spacing w:val="-2"/>
              </w:rPr>
              <w:br/>
            </w:r>
            <w:r w:rsidRPr="00794A51">
              <w:rPr>
                <w:rFonts w:ascii="Arial" w:hAnsi="Arial" w:cs="Arial"/>
                <w:spacing w:val="-2"/>
              </w:rPr>
              <w:t xml:space="preserve">участках, предназначенных </w:t>
            </w:r>
            <w:r>
              <w:rPr>
                <w:rFonts w:ascii="Arial" w:hAnsi="Arial" w:cs="Arial"/>
                <w:spacing w:val="-2"/>
              </w:rPr>
              <w:br/>
            </w:r>
            <w:r w:rsidRPr="00794A51">
              <w:rPr>
                <w:rFonts w:ascii="Arial" w:hAnsi="Arial" w:cs="Arial"/>
                <w:spacing w:val="-2"/>
              </w:rPr>
              <w:t>для ведения садоводства</w:t>
            </w:r>
            <w:r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504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104.9</w:t>
            </w:r>
          </w:p>
        </w:tc>
        <w:tc>
          <w:tcPr>
            <w:tcW w:w="795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123.0</w:t>
            </w:r>
          </w:p>
        </w:tc>
        <w:tc>
          <w:tcPr>
            <w:tcW w:w="735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 w:rsidRPr="00840B66">
              <w:rPr>
                <w:rFonts w:ascii="Arial CYR" w:hAnsi="Arial CYR" w:cs="Arial CYR"/>
                <w:color w:val="000000"/>
              </w:rPr>
              <w:t>101.0</w:t>
            </w:r>
          </w:p>
        </w:tc>
        <w:tc>
          <w:tcPr>
            <w:tcW w:w="614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109.5</w:t>
            </w:r>
          </w:p>
        </w:tc>
        <w:tc>
          <w:tcPr>
            <w:tcW w:w="722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840B66">
              <w:rPr>
                <w:rFonts w:ascii="Arial" w:hAnsi="Arial" w:cs="Arial"/>
              </w:rPr>
              <w:t>112.4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ind w:left="57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Ввод в действие жилых домов </w:t>
            </w:r>
            <w:r w:rsidRPr="00FB0289">
              <w:rPr>
                <w:rFonts w:ascii="Arial" w:hAnsi="Arial" w:cs="Arial"/>
              </w:rPr>
              <w:t>индивидуальными застройщ</w:t>
            </w:r>
            <w:r w:rsidRPr="00FB0289">
              <w:rPr>
                <w:rFonts w:ascii="Arial" w:hAnsi="Arial" w:cs="Arial"/>
              </w:rPr>
              <w:t>и</w:t>
            </w:r>
            <w:r w:rsidRPr="00FB0289">
              <w:rPr>
                <w:rFonts w:ascii="Arial" w:hAnsi="Arial" w:cs="Arial"/>
              </w:rPr>
              <w:t>ками</w:t>
            </w:r>
            <w:r w:rsidRPr="00794A51">
              <w:rPr>
                <w:rFonts w:ascii="Arial" w:hAnsi="Arial" w:cs="Arial"/>
                <w:b/>
              </w:rPr>
              <w:t>с учетом</w:t>
            </w:r>
            <w:r>
              <w:rPr>
                <w:rFonts w:ascii="Arial" w:hAnsi="Arial" w:cs="Arial"/>
              </w:rPr>
              <w:t xml:space="preserve"> жилых домов,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строенных на земельных учас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ках для ведения садоводства</w:t>
            </w:r>
            <w:r w:rsidRPr="00FB0289">
              <w:rPr>
                <w:rFonts w:ascii="Arial" w:hAnsi="Arial" w:cs="Arial"/>
              </w:rPr>
              <w:t>, тыс. м</w:t>
            </w:r>
            <w:proofErr w:type="gramStart"/>
            <w:r w:rsidRPr="009051A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504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36845.2</w:t>
            </w:r>
          </w:p>
        </w:tc>
        <w:tc>
          <w:tcPr>
            <w:tcW w:w="795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840B66">
              <w:rPr>
                <w:rFonts w:ascii="Arial" w:hAnsi="Arial" w:cs="Arial"/>
                <w:color w:val="000000"/>
              </w:rPr>
              <w:t>645.6</w:t>
            </w:r>
          </w:p>
        </w:tc>
        <w:tc>
          <w:tcPr>
            <w:tcW w:w="735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 w:rsidRPr="00840B66">
              <w:rPr>
                <w:rFonts w:ascii="Arial CYR" w:hAnsi="Arial CYR" w:cs="Arial CYR"/>
                <w:color w:val="000000"/>
              </w:rPr>
              <w:t>1944.9</w:t>
            </w:r>
          </w:p>
        </w:tc>
        <w:tc>
          <w:tcPr>
            <w:tcW w:w="614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1368.0</w:t>
            </w:r>
          </w:p>
        </w:tc>
        <w:tc>
          <w:tcPr>
            <w:tcW w:w="722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840B66">
              <w:rPr>
                <w:rFonts w:ascii="Arial" w:hAnsi="Arial" w:cs="Arial"/>
                <w:color w:val="000000"/>
              </w:rPr>
              <w:t>321.9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ind w:left="57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Ввод в действие жилых домов </w:t>
            </w:r>
            <w:r w:rsidRPr="00FB0289">
              <w:rPr>
                <w:rFonts w:ascii="Arial" w:hAnsi="Arial" w:cs="Arial"/>
              </w:rPr>
              <w:t>индивидуальными застройщ</w:t>
            </w:r>
            <w:r w:rsidRPr="00FB0289">
              <w:rPr>
                <w:rFonts w:ascii="Arial" w:hAnsi="Arial" w:cs="Arial"/>
              </w:rPr>
              <w:t>и</w:t>
            </w:r>
            <w:r w:rsidRPr="00FB0289">
              <w:rPr>
                <w:rFonts w:ascii="Arial" w:hAnsi="Arial" w:cs="Arial"/>
              </w:rPr>
              <w:t>ками</w:t>
            </w:r>
            <w:r w:rsidRPr="00794A51">
              <w:rPr>
                <w:rFonts w:ascii="Arial" w:hAnsi="Arial" w:cs="Arial"/>
                <w:b/>
              </w:rPr>
              <w:t>без учета</w:t>
            </w:r>
            <w:r>
              <w:rPr>
                <w:rFonts w:ascii="Arial" w:hAnsi="Arial" w:cs="Arial"/>
              </w:rPr>
              <w:t xml:space="preserve"> жилых домов, построенных на земельных уч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стках для ведения садоводства</w:t>
            </w:r>
            <w:r w:rsidRPr="00FB0289">
              <w:rPr>
                <w:rFonts w:ascii="Arial" w:hAnsi="Arial" w:cs="Arial"/>
              </w:rPr>
              <w:t>, тыс. м</w:t>
            </w:r>
            <w:proofErr w:type="gramStart"/>
            <w:r w:rsidRPr="009051A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504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35912.3</w:t>
            </w:r>
          </w:p>
        </w:tc>
        <w:tc>
          <w:tcPr>
            <w:tcW w:w="795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636.9</w:t>
            </w:r>
          </w:p>
        </w:tc>
        <w:tc>
          <w:tcPr>
            <w:tcW w:w="735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 w:rsidRPr="00840B66">
              <w:rPr>
                <w:rFonts w:ascii="Arial CYR" w:hAnsi="Arial CYR" w:cs="Arial CYR"/>
                <w:color w:val="000000"/>
              </w:rPr>
              <w:t>1927.6</w:t>
            </w:r>
          </w:p>
        </w:tc>
        <w:tc>
          <w:tcPr>
            <w:tcW w:w="614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1326.4</w:t>
            </w:r>
          </w:p>
        </w:tc>
        <w:tc>
          <w:tcPr>
            <w:tcW w:w="722" w:type="pct"/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314.6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tcBorders>
              <w:bottom w:val="single" w:sz="4" w:space="0" w:color="auto"/>
            </w:tcBorders>
            <w:vAlign w:val="bottom"/>
          </w:tcPr>
          <w:p w:rsidR="00CA1AFC" w:rsidRPr="00FB0289" w:rsidRDefault="00CA1AFC" w:rsidP="00A66C45">
            <w:pPr>
              <w:spacing w:line="220" w:lineRule="exact"/>
              <w:ind w:left="57" w:right="-113"/>
              <w:rPr>
                <w:rFonts w:ascii="Arial" w:hAnsi="Arial" w:cs="Arial"/>
              </w:rPr>
            </w:pPr>
            <w:proofErr w:type="gramStart"/>
            <w:r w:rsidRPr="00E808B7">
              <w:rPr>
                <w:rFonts w:ascii="Arial" w:hAnsi="Arial" w:cs="Arial"/>
                <w:spacing w:val="-2"/>
              </w:rPr>
              <w:t>в</w:t>
            </w:r>
            <w:proofErr w:type="gramEnd"/>
            <w:r w:rsidRPr="00E808B7">
              <w:rPr>
                <w:rFonts w:ascii="Arial" w:hAnsi="Arial" w:cs="Arial"/>
                <w:spacing w:val="-2"/>
              </w:rPr>
              <w:t xml:space="preserve"> % </w:t>
            </w:r>
            <w:proofErr w:type="gramStart"/>
            <w:r w:rsidRPr="00E808B7">
              <w:rPr>
                <w:rFonts w:ascii="Arial" w:hAnsi="Arial" w:cs="Arial"/>
                <w:spacing w:val="-2"/>
              </w:rPr>
              <w:t>к</w:t>
            </w:r>
            <w:proofErr w:type="gramEnd"/>
            <w:r w:rsidRPr="00E808B7">
              <w:rPr>
                <w:rFonts w:ascii="Arial" w:hAnsi="Arial" w:cs="Arial"/>
                <w:spacing w:val="-2"/>
              </w:rPr>
              <w:t xml:space="preserve"> январю-декабрю 2018 г.</w:t>
            </w:r>
            <w:r>
              <w:rPr>
                <w:rFonts w:ascii="Arial" w:hAnsi="Arial" w:cs="Arial"/>
                <w:spacing w:val="-2"/>
              </w:rPr>
              <w:br/>
              <w:t>(</w:t>
            </w:r>
            <w:r w:rsidRPr="00840B66">
              <w:rPr>
                <w:rFonts w:ascii="Arial" w:hAnsi="Arial" w:cs="Arial"/>
                <w:b/>
                <w:spacing w:val="-2"/>
              </w:rPr>
              <w:t xml:space="preserve">без учета </w:t>
            </w:r>
            <w:r w:rsidRPr="00794A51">
              <w:rPr>
                <w:rFonts w:ascii="Arial" w:hAnsi="Arial" w:cs="Arial"/>
                <w:spacing w:val="-2"/>
              </w:rPr>
              <w:t>жилых домов, постр</w:t>
            </w:r>
            <w:r w:rsidRPr="00794A51">
              <w:rPr>
                <w:rFonts w:ascii="Arial" w:hAnsi="Arial" w:cs="Arial"/>
                <w:spacing w:val="-2"/>
              </w:rPr>
              <w:t>о</w:t>
            </w:r>
            <w:r w:rsidRPr="00794A51">
              <w:rPr>
                <w:rFonts w:ascii="Arial" w:hAnsi="Arial" w:cs="Arial"/>
                <w:spacing w:val="-2"/>
              </w:rPr>
              <w:t xml:space="preserve">енных на земельных </w:t>
            </w:r>
            <w:r>
              <w:rPr>
                <w:rFonts w:ascii="Arial" w:hAnsi="Arial" w:cs="Arial"/>
                <w:spacing w:val="-2"/>
              </w:rPr>
              <w:br/>
            </w:r>
            <w:r w:rsidRPr="00794A51">
              <w:rPr>
                <w:rFonts w:ascii="Arial" w:hAnsi="Arial" w:cs="Arial"/>
                <w:spacing w:val="-2"/>
              </w:rPr>
              <w:t xml:space="preserve">участках, предназначенных </w:t>
            </w:r>
            <w:r>
              <w:rPr>
                <w:rFonts w:ascii="Arial" w:hAnsi="Arial" w:cs="Arial"/>
                <w:spacing w:val="-2"/>
              </w:rPr>
              <w:br/>
            </w:r>
            <w:r w:rsidRPr="00794A51">
              <w:rPr>
                <w:rFonts w:ascii="Arial" w:hAnsi="Arial" w:cs="Arial"/>
                <w:spacing w:val="-2"/>
              </w:rPr>
              <w:t>для ведения садоводства</w:t>
            </w:r>
            <w:r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110.7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143.2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 w:rsidRPr="00840B66">
              <w:rPr>
                <w:rFonts w:ascii="Arial CYR" w:hAnsi="Arial CYR" w:cs="Arial CYR"/>
                <w:color w:val="000000"/>
              </w:rPr>
              <w:t>121.2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840B66">
              <w:rPr>
                <w:rFonts w:ascii="Arial" w:hAnsi="Arial" w:cs="Arial"/>
                <w:color w:val="000000"/>
              </w:rPr>
              <w:t>106.9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bottom"/>
          </w:tcPr>
          <w:p w:rsidR="00CA1AFC" w:rsidRPr="00840B6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840B66">
              <w:rPr>
                <w:rFonts w:ascii="Arial" w:hAnsi="Arial" w:cs="Arial"/>
              </w:rPr>
              <w:t>110.4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tcBorders>
              <w:top w:val="nil"/>
            </w:tcBorders>
            <w:vAlign w:val="bottom"/>
          </w:tcPr>
          <w:p w:rsidR="00CA1AFC" w:rsidRPr="009B6BC9" w:rsidRDefault="00CA1AFC" w:rsidP="00A66C45">
            <w:pPr>
              <w:spacing w:line="220" w:lineRule="exact"/>
              <w:rPr>
                <w:rFonts w:ascii="Arial" w:hAnsi="Arial" w:cs="Arial"/>
              </w:rPr>
            </w:pPr>
            <w:r w:rsidRPr="009B6BC9">
              <w:rPr>
                <w:rFonts w:ascii="Arial" w:hAnsi="Arial" w:cs="Arial"/>
              </w:rPr>
              <w:t>Объем работ, выполненных по виду деятельности «Строител</w:t>
            </w:r>
            <w:r w:rsidRPr="009B6BC9">
              <w:rPr>
                <w:rFonts w:ascii="Arial" w:hAnsi="Arial" w:cs="Arial"/>
              </w:rPr>
              <w:t>ь</w:t>
            </w:r>
            <w:r w:rsidRPr="009B6BC9">
              <w:rPr>
                <w:rFonts w:ascii="Arial" w:hAnsi="Arial" w:cs="Arial"/>
              </w:rPr>
              <w:t xml:space="preserve">ство», </w:t>
            </w:r>
            <w:r w:rsidRPr="00AA33E9">
              <w:rPr>
                <w:rFonts w:ascii="Arial" w:hAnsi="Arial" w:cs="Arial"/>
              </w:rPr>
              <w:t>млрд</w:t>
            </w:r>
            <w:r w:rsidRPr="009B6BC9">
              <w:rPr>
                <w:rFonts w:ascii="Arial" w:hAnsi="Arial" w:cs="Arial"/>
              </w:rPr>
              <w:t>. руб.</w:t>
            </w:r>
          </w:p>
        </w:tc>
        <w:tc>
          <w:tcPr>
            <w:tcW w:w="504" w:type="pct"/>
            <w:tcBorders>
              <w:top w:val="nil"/>
            </w:tcBorders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9132.1</w:t>
            </w:r>
          </w:p>
        </w:tc>
        <w:tc>
          <w:tcPr>
            <w:tcW w:w="795" w:type="pct"/>
            <w:tcBorders>
              <w:top w:val="nil"/>
            </w:tcBorders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116.3</w:t>
            </w:r>
          </w:p>
        </w:tc>
        <w:tc>
          <w:tcPr>
            <w:tcW w:w="735" w:type="pct"/>
            <w:tcBorders>
              <w:top w:val="nil"/>
            </w:tcBorders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238.2</w:t>
            </w:r>
          </w:p>
        </w:tc>
        <w:tc>
          <w:tcPr>
            <w:tcW w:w="614" w:type="pct"/>
            <w:tcBorders>
              <w:top w:val="nil"/>
            </w:tcBorders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134.9</w:t>
            </w:r>
          </w:p>
        </w:tc>
        <w:tc>
          <w:tcPr>
            <w:tcW w:w="722" w:type="pct"/>
            <w:tcBorders>
              <w:top w:val="nil"/>
            </w:tcBorders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ind w:left="57" w:right="-170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январю-</w:t>
            </w:r>
            <w:r>
              <w:rPr>
                <w:rFonts w:ascii="Arial" w:hAnsi="Arial" w:cs="Arial"/>
              </w:rPr>
              <w:t>декабрю</w:t>
            </w:r>
            <w:r w:rsidRPr="00FB0289">
              <w:rPr>
                <w:rFonts w:ascii="Arial" w:hAnsi="Arial" w:cs="Arial"/>
              </w:rPr>
              <w:t xml:space="preserve"> 2018г.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100.6</w:t>
            </w:r>
          </w:p>
        </w:tc>
        <w:tc>
          <w:tcPr>
            <w:tcW w:w="795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118.5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66.4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96.2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center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4.ТОРГОВЛЯ И УСЛУГИ</w:t>
            </w:r>
          </w:p>
        </w:tc>
        <w:tc>
          <w:tcPr>
            <w:tcW w:w="504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9B6BC9" w:rsidRDefault="00CA1AFC" w:rsidP="00A66C45">
            <w:pPr>
              <w:spacing w:line="220" w:lineRule="exact"/>
              <w:ind w:right="-113"/>
              <w:rPr>
                <w:rFonts w:ascii="Arial" w:hAnsi="Arial" w:cs="Arial"/>
                <w:spacing w:val="-4"/>
              </w:rPr>
            </w:pPr>
            <w:r w:rsidRPr="009B6BC9">
              <w:rPr>
                <w:rFonts w:ascii="Arial" w:hAnsi="Arial" w:cs="Arial"/>
              </w:rPr>
              <w:t xml:space="preserve">Оборот розничной торговли, </w:t>
            </w:r>
            <w:r w:rsidRPr="009B6BC9">
              <w:rPr>
                <w:rFonts w:ascii="Arial" w:hAnsi="Arial" w:cs="Arial"/>
              </w:rPr>
              <w:br/>
            </w:r>
            <w:r w:rsidRPr="00AA33E9">
              <w:rPr>
                <w:rFonts w:ascii="Arial" w:hAnsi="Arial" w:cs="Arial"/>
              </w:rPr>
              <w:t>млрд</w:t>
            </w:r>
            <w:r w:rsidRPr="009B6BC9">
              <w:rPr>
                <w:rFonts w:ascii="Arial" w:hAnsi="Arial" w:cs="Arial"/>
              </w:rPr>
              <w:t>. руб</w:t>
            </w:r>
            <w:r w:rsidRPr="009B6BC9">
              <w:rPr>
                <w:rFonts w:ascii="Arial" w:hAnsi="Arial" w:cs="Arial"/>
                <w:spacing w:val="-4"/>
              </w:rPr>
              <w:t>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33532.1</w:t>
            </w:r>
          </w:p>
        </w:tc>
        <w:tc>
          <w:tcPr>
            <w:tcW w:w="795" w:type="pct"/>
            <w:vAlign w:val="bottom"/>
          </w:tcPr>
          <w:p w:rsidR="00CA1AFC" w:rsidRPr="003C6035" w:rsidRDefault="00CA1AFC" w:rsidP="00A66C45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536.4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1461.6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975.6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ind w:left="57" w:right="-113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январю-</w:t>
            </w:r>
            <w:r>
              <w:rPr>
                <w:rFonts w:ascii="Arial" w:hAnsi="Arial" w:cs="Arial"/>
              </w:rPr>
              <w:t>декабрю</w:t>
            </w:r>
            <w:r w:rsidRPr="00FB0289">
              <w:rPr>
                <w:rFonts w:ascii="Arial" w:hAnsi="Arial" w:cs="Arial"/>
              </w:rPr>
              <w:t xml:space="preserve"> 2018г.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101.6</w:t>
            </w:r>
          </w:p>
        </w:tc>
        <w:tc>
          <w:tcPr>
            <w:tcW w:w="795" w:type="pct"/>
            <w:vAlign w:val="bottom"/>
          </w:tcPr>
          <w:p w:rsidR="00CA1AFC" w:rsidRPr="00434707" w:rsidRDefault="00CA1AFC" w:rsidP="00A66C45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100.8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102.3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101.9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696AF1">
            <w:pPr>
              <w:spacing w:line="220" w:lineRule="exact"/>
              <w:ind w:left="57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в т. ч. оборот розничной то</w:t>
            </w:r>
            <w:r w:rsidRPr="00FB0289">
              <w:rPr>
                <w:rFonts w:ascii="Arial" w:hAnsi="Arial" w:cs="Arial"/>
              </w:rPr>
              <w:t>р</w:t>
            </w:r>
            <w:r w:rsidRPr="00FB0289">
              <w:rPr>
                <w:rFonts w:ascii="Arial" w:hAnsi="Arial" w:cs="Arial"/>
              </w:rPr>
              <w:t>говли торгующих организаций и индивидуальных предприним</w:t>
            </w:r>
            <w:r w:rsidRPr="00FB0289">
              <w:rPr>
                <w:rFonts w:ascii="Arial" w:hAnsi="Arial" w:cs="Arial"/>
              </w:rPr>
              <w:t>а</w:t>
            </w:r>
            <w:r w:rsidRPr="00FB0289">
              <w:rPr>
                <w:rFonts w:ascii="Arial" w:hAnsi="Arial" w:cs="Arial"/>
              </w:rPr>
              <w:t xml:space="preserve">телей вне рынка, </w:t>
            </w:r>
            <w:r w:rsidRPr="00AA33E9">
              <w:rPr>
                <w:rFonts w:ascii="Arial" w:hAnsi="Arial" w:cs="Arial"/>
              </w:rPr>
              <w:t>млрд</w:t>
            </w:r>
            <w:r w:rsidRPr="009B6BC9">
              <w:rPr>
                <w:rFonts w:ascii="Arial" w:hAnsi="Arial" w:cs="Arial"/>
              </w:rPr>
              <w:t>. руб</w:t>
            </w:r>
            <w:r w:rsidRPr="00FB0289">
              <w:rPr>
                <w:rFonts w:ascii="Arial" w:hAnsi="Arial" w:cs="Arial"/>
              </w:rPr>
              <w:t>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31727.9</w:t>
            </w:r>
          </w:p>
        </w:tc>
        <w:tc>
          <w:tcPr>
            <w:tcW w:w="795" w:type="pct"/>
            <w:vAlign w:val="bottom"/>
          </w:tcPr>
          <w:p w:rsidR="00CA1AFC" w:rsidRPr="00CB49CB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B49CB">
              <w:rPr>
                <w:rFonts w:ascii="Arial" w:hAnsi="Arial" w:cs="Arial"/>
              </w:rPr>
              <w:t>492.9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1328.0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889.9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D5AE7" w:rsidRDefault="00CA1AFC" w:rsidP="00A66C45">
            <w:pPr>
              <w:spacing w:line="220" w:lineRule="exact"/>
              <w:ind w:left="57" w:right="-170"/>
              <w:rPr>
                <w:rFonts w:ascii="Arial" w:hAnsi="Arial" w:cs="Arial"/>
              </w:rPr>
            </w:pPr>
            <w:proofErr w:type="gramStart"/>
            <w:r w:rsidRPr="00FD5AE7">
              <w:rPr>
                <w:rFonts w:ascii="Arial" w:hAnsi="Arial" w:cs="Arial"/>
              </w:rPr>
              <w:t>в</w:t>
            </w:r>
            <w:proofErr w:type="gramEnd"/>
            <w:r w:rsidRPr="00FD5AE7">
              <w:rPr>
                <w:rFonts w:ascii="Arial" w:hAnsi="Arial" w:cs="Arial"/>
              </w:rPr>
              <w:t xml:space="preserve"> % </w:t>
            </w:r>
            <w:proofErr w:type="gramStart"/>
            <w:r w:rsidRPr="00FD5AE7">
              <w:rPr>
                <w:rFonts w:ascii="Arial" w:hAnsi="Arial" w:cs="Arial"/>
              </w:rPr>
              <w:t>к</w:t>
            </w:r>
            <w:proofErr w:type="gramEnd"/>
            <w:r w:rsidRPr="00FD5AE7">
              <w:rPr>
                <w:rFonts w:ascii="Arial" w:hAnsi="Arial" w:cs="Arial"/>
              </w:rPr>
              <w:t xml:space="preserve"> январю-декабрю 2018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101.9</w:t>
            </w:r>
          </w:p>
        </w:tc>
        <w:tc>
          <w:tcPr>
            <w:tcW w:w="795" w:type="pct"/>
            <w:vAlign w:val="bottom"/>
          </w:tcPr>
          <w:p w:rsidR="00CA1AFC" w:rsidRPr="00CB49CB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B49CB">
              <w:rPr>
                <w:rFonts w:ascii="Arial" w:hAnsi="Arial" w:cs="Arial"/>
              </w:rPr>
              <w:t>100.8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102.4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102.0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696AF1">
            <w:pPr>
              <w:spacing w:line="220" w:lineRule="exact"/>
              <w:ind w:left="57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 xml:space="preserve">продажа товаров на розничных рынках и ярмарках, </w:t>
            </w:r>
            <w:r w:rsidRPr="00AA33E9">
              <w:rPr>
                <w:rFonts w:ascii="Arial" w:hAnsi="Arial" w:cs="Arial"/>
              </w:rPr>
              <w:t>млрд</w:t>
            </w:r>
            <w:r w:rsidRPr="009B6BC9">
              <w:rPr>
                <w:rFonts w:ascii="Arial" w:hAnsi="Arial" w:cs="Arial"/>
              </w:rPr>
              <w:t>.</w:t>
            </w:r>
            <w:r w:rsidRPr="00FB0289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1804.2</w:t>
            </w:r>
          </w:p>
        </w:tc>
        <w:tc>
          <w:tcPr>
            <w:tcW w:w="795" w:type="pct"/>
            <w:vAlign w:val="bottom"/>
          </w:tcPr>
          <w:p w:rsidR="00CA1AFC" w:rsidRPr="007D7BAD" w:rsidRDefault="00CA1AFC" w:rsidP="00A66C45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43.5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133.7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85.7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0E6571" w:rsidRDefault="00CA1AFC" w:rsidP="00A66C45">
            <w:pPr>
              <w:spacing w:line="220" w:lineRule="exact"/>
              <w:ind w:left="57" w:right="-170"/>
              <w:rPr>
                <w:rFonts w:ascii="Arial" w:hAnsi="Arial" w:cs="Arial"/>
                <w:spacing w:val="-2"/>
              </w:rPr>
            </w:pPr>
            <w:proofErr w:type="gramStart"/>
            <w:r w:rsidRPr="000E6571">
              <w:rPr>
                <w:rFonts w:ascii="Arial" w:hAnsi="Arial" w:cs="Arial"/>
                <w:spacing w:val="-2"/>
              </w:rPr>
              <w:t>в</w:t>
            </w:r>
            <w:proofErr w:type="gramEnd"/>
            <w:r w:rsidRPr="000E6571">
              <w:rPr>
                <w:rFonts w:ascii="Arial" w:hAnsi="Arial" w:cs="Arial"/>
                <w:spacing w:val="-2"/>
              </w:rPr>
              <w:t xml:space="preserve"> % </w:t>
            </w:r>
            <w:proofErr w:type="gramStart"/>
            <w:r w:rsidRPr="000E6571">
              <w:rPr>
                <w:rFonts w:ascii="Arial" w:hAnsi="Arial" w:cs="Arial"/>
                <w:spacing w:val="-2"/>
              </w:rPr>
              <w:t>к</w:t>
            </w:r>
            <w:proofErr w:type="gramEnd"/>
            <w:r w:rsidRPr="000E6571">
              <w:rPr>
                <w:rFonts w:ascii="Arial" w:hAnsi="Arial" w:cs="Arial"/>
                <w:spacing w:val="-2"/>
              </w:rPr>
              <w:t xml:space="preserve"> январю-декабрю 2018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103.0</w:t>
            </w:r>
          </w:p>
        </w:tc>
        <w:tc>
          <w:tcPr>
            <w:tcW w:w="795" w:type="pct"/>
            <w:vAlign w:val="bottom"/>
          </w:tcPr>
          <w:p w:rsidR="00CA1AFC" w:rsidRPr="003C6035" w:rsidRDefault="00CA1AFC" w:rsidP="00A66C45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100.3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101.3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100.6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 xml:space="preserve">Оборот общественного питания, </w:t>
            </w:r>
            <w:r w:rsidRPr="00AA33E9">
              <w:rPr>
                <w:rFonts w:ascii="Arial" w:hAnsi="Arial" w:cs="Arial"/>
              </w:rPr>
              <w:t>млрд</w:t>
            </w:r>
            <w:r w:rsidRPr="009B6BC9">
              <w:rPr>
                <w:rFonts w:ascii="Arial" w:hAnsi="Arial" w:cs="Arial"/>
              </w:rPr>
              <w:t>.</w:t>
            </w:r>
            <w:r w:rsidRPr="00FB0289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1656.3</w:t>
            </w:r>
          </w:p>
        </w:tc>
        <w:tc>
          <w:tcPr>
            <w:tcW w:w="795" w:type="pct"/>
            <w:vAlign w:val="bottom"/>
          </w:tcPr>
          <w:p w:rsidR="00CA1AFC" w:rsidRPr="007D7BAD" w:rsidRDefault="00CA1AFC" w:rsidP="00A66C45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38.6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81.3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42.2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D5AE7" w:rsidRDefault="00CA1AFC" w:rsidP="00A66C45">
            <w:pPr>
              <w:spacing w:line="220" w:lineRule="exact"/>
              <w:ind w:left="57" w:right="-170"/>
              <w:rPr>
                <w:rFonts w:ascii="Arial" w:hAnsi="Arial" w:cs="Arial"/>
              </w:rPr>
            </w:pPr>
            <w:proofErr w:type="gramStart"/>
            <w:r w:rsidRPr="00FD5AE7">
              <w:rPr>
                <w:rFonts w:ascii="Arial" w:hAnsi="Arial" w:cs="Arial"/>
              </w:rPr>
              <w:t>в</w:t>
            </w:r>
            <w:proofErr w:type="gramEnd"/>
            <w:r w:rsidRPr="00FD5AE7">
              <w:rPr>
                <w:rFonts w:ascii="Arial" w:hAnsi="Arial" w:cs="Arial"/>
              </w:rPr>
              <w:t xml:space="preserve"> % </w:t>
            </w:r>
            <w:proofErr w:type="gramStart"/>
            <w:r w:rsidRPr="00FD5AE7">
              <w:rPr>
                <w:rFonts w:ascii="Arial" w:hAnsi="Arial" w:cs="Arial"/>
              </w:rPr>
              <w:t>к</w:t>
            </w:r>
            <w:proofErr w:type="gramEnd"/>
            <w:r w:rsidRPr="00FD5AE7">
              <w:rPr>
                <w:rFonts w:ascii="Arial" w:hAnsi="Arial" w:cs="Arial"/>
              </w:rPr>
              <w:t xml:space="preserve"> январю-декабрю 2018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104.9</w:t>
            </w:r>
          </w:p>
        </w:tc>
        <w:tc>
          <w:tcPr>
            <w:tcW w:w="795" w:type="pct"/>
            <w:vAlign w:val="bottom"/>
          </w:tcPr>
          <w:p w:rsidR="00CA1AFC" w:rsidRPr="003C6035" w:rsidRDefault="00CA1AFC" w:rsidP="00A66C45">
            <w:pPr>
              <w:spacing w:line="22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102.1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101.5</w:t>
            </w:r>
          </w:p>
        </w:tc>
        <w:tc>
          <w:tcPr>
            <w:tcW w:w="614" w:type="pct"/>
            <w:vAlign w:val="bottom"/>
          </w:tcPr>
          <w:p w:rsidR="00CA1AFC" w:rsidRPr="009319FA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103.4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696AF1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Объем платных услуг насел</w:t>
            </w:r>
            <w:r w:rsidRPr="00FB0289">
              <w:rPr>
                <w:rFonts w:ascii="Arial" w:hAnsi="Arial" w:cs="Arial"/>
              </w:rPr>
              <w:t>е</w:t>
            </w:r>
            <w:r w:rsidRPr="00FB0289">
              <w:rPr>
                <w:rFonts w:ascii="Arial" w:hAnsi="Arial" w:cs="Arial"/>
              </w:rPr>
              <w:t xml:space="preserve">нию, </w:t>
            </w:r>
            <w:r w:rsidRPr="00AA33E9">
              <w:rPr>
                <w:rFonts w:ascii="Arial" w:hAnsi="Arial" w:cs="Arial"/>
              </w:rPr>
              <w:t>млрд</w:t>
            </w:r>
            <w:r w:rsidRPr="009B6BC9">
              <w:rPr>
                <w:rFonts w:ascii="Arial" w:hAnsi="Arial" w:cs="Arial"/>
              </w:rPr>
              <w:t>.</w:t>
            </w:r>
            <w:r w:rsidRPr="00FB0289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10093.4</w:t>
            </w:r>
          </w:p>
        </w:tc>
        <w:tc>
          <w:tcPr>
            <w:tcW w:w="795" w:type="pct"/>
            <w:vAlign w:val="bottom"/>
          </w:tcPr>
          <w:p w:rsidR="00CA1AFC" w:rsidRPr="00942B65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167.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696AF1">
            <w:pPr>
              <w:spacing w:line="24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535.9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696AF1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247.6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0E6571" w:rsidRDefault="00CA1AFC" w:rsidP="00696AF1">
            <w:pPr>
              <w:spacing w:line="240" w:lineRule="exact"/>
              <w:ind w:left="57" w:right="-113"/>
              <w:rPr>
                <w:rFonts w:ascii="Arial" w:hAnsi="Arial" w:cs="Arial"/>
                <w:spacing w:val="-2"/>
              </w:rPr>
            </w:pPr>
            <w:proofErr w:type="gramStart"/>
            <w:r w:rsidRPr="000E6571">
              <w:rPr>
                <w:rFonts w:ascii="Arial" w:hAnsi="Arial" w:cs="Arial"/>
                <w:spacing w:val="-2"/>
              </w:rPr>
              <w:t>в</w:t>
            </w:r>
            <w:proofErr w:type="gramEnd"/>
            <w:r w:rsidRPr="000E6571">
              <w:rPr>
                <w:rFonts w:ascii="Arial" w:hAnsi="Arial" w:cs="Arial"/>
                <w:spacing w:val="-2"/>
              </w:rPr>
              <w:t xml:space="preserve"> % </w:t>
            </w:r>
            <w:proofErr w:type="gramStart"/>
            <w:r w:rsidRPr="000E6571">
              <w:rPr>
                <w:rFonts w:ascii="Arial" w:hAnsi="Arial" w:cs="Arial"/>
                <w:spacing w:val="-2"/>
              </w:rPr>
              <w:t>к</w:t>
            </w:r>
            <w:proofErr w:type="gramEnd"/>
            <w:r w:rsidRPr="000E6571">
              <w:rPr>
                <w:rFonts w:ascii="Arial" w:hAnsi="Arial" w:cs="Arial"/>
                <w:spacing w:val="-2"/>
              </w:rPr>
              <w:t xml:space="preserve"> январю-декабрю 2018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99.1</w:t>
            </w:r>
          </w:p>
        </w:tc>
        <w:tc>
          <w:tcPr>
            <w:tcW w:w="795" w:type="pct"/>
            <w:vAlign w:val="bottom"/>
          </w:tcPr>
          <w:p w:rsidR="00CA1AFC" w:rsidRPr="00942B65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696AF1">
            <w:pPr>
              <w:spacing w:line="24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98.9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696AF1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101.8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696AF1">
            <w:pPr>
              <w:spacing w:line="240" w:lineRule="exact"/>
              <w:ind w:right="-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 xml:space="preserve">Оборот оптовой торговли, </w:t>
            </w:r>
            <w:r w:rsidR="00696AF1" w:rsidRPr="00696AF1">
              <w:rPr>
                <w:rFonts w:ascii="Arial" w:hAnsi="Arial" w:cs="Arial"/>
              </w:rPr>
              <w:br/>
            </w:r>
            <w:r w:rsidRPr="00AA33E9">
              <w:rPr>
                <w:rFonts w:ascii="Arial" w:hAnsi="Arial" w:cs="Arial"/>
              </w:rPr>
              <w:t>млрд</w:t>
            </w:r>
            <w:r w:rsidRPr="009B6BC9">
              <w:rPr>
                <w:rFonts w:ascii="Arial" w:hAnsi="Arial" w:cs="Arial"/>
              </w:rPr>
              <w:t>.</w:t>
            </w:r>
            <w:r w:rsidRPr="00FB0289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83665.3</w:t>
            </w:r>
          </w:p>
        </w:tc>
        <w:tc>
          <w:tcPr>
            <w:tcW w:w="795" w:type="pct"/>
            <w:vAlign w:val="bottom"/>
          </w:tcPr>
          <w:p w:rsidR="00CA1AFC" w:rsidRPr="00696AF1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96AF1">
              <w:rPr>
                <w:rFonts w:ascii="Arial" w:hAnsi="Arial" w:cs="Arial"/>
              </w:rPr>
              <w:t>633.7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696AF1">
            <w:pPr>
              <w:spacing w:line="24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2073.8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696AF1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1846.9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D5AE7" w:rsidRDefault="00CA1AFC" w:rsidP="00696AF1">
            <w:pPr>
              <w:spacing w:line="240" w:lineRule="exact"/>
              <w:ind w:left="57" w:right="-170"/>
              <w:rPr>
                <w:rFonts w:ascii="Arial" w:hAnsi="Arial" w:cs="Arial"/>
              </w:rPr>
            </w:pPr>
            <w:proofErr w:type="gramStart"/>
            <w:r w:rsidRPr="00FD5AE7">
              <w:rPr>
                <w:rFonts w:ascii="Arial" w:hAnsi="Arial" w:cs="Arial"/>
              </w:rPr>
              <w:t>в</w:t>
            </w:r>
            <w:proofErr w:type="gramEnd"/>
            <w:r w:rsidRPr="00FD5AE7">
              <w:rPr>
                <w:rFonts w:ascii="Arial" w:hAnsi="Arial" w:cs="Arial"/>
              </w:rPr>
              <w:t xml:space="preserve"> % </w:t>
            </w:r>
            <w:proofErr w:type="gramStart"/>
            <w:r w:rsidRPr="00FD5AE7">
              <w:rPr>
                <w:rFonts w:ascii="Arial" w:hAnsi="Arial" w:cs="Arial"/>
              </w:rPr>
              <w:t>к</w:t>
            </w:r>
            <w:proofErr w:type="gramEnd"/>
            <w:r w:rsidRPr="00FD5AE7">
              <w:rPr>
                <w:rFonts w:ascii="Arial" w:hAnsi="Arial" w:cs="Arial"/>
              </w:rPr>
              <w:t xml:space="preserve"> январю-декабрю 2018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101.9</w:t>
            </w:r>
          </w:p>
        </w:tc>
        <w:tc>
          <w:tcPr>
            <w:tcW w:w="795" w:type="pct"/>
            <w:vAlign w:val="bottom"/>
          </w:tcPr>
          <w:p w:rsidR="00CA1AFC" w:rsidRPr="00696AF1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96AF1">
              <w:rPr>
                <w:rFonts w:ascii="Arial" w:hAnsi="Arial" w:cs="Arial"/>
              </w:rPr>
              <w:t>95.4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696AF1">
            <w:pPr>
              <w:spacing w:line="24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101.6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696AF1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104.7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D5AE7" w:rsidRDefault="00CA1AFC" w:rsidP="00696AF1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FD5AE7">
              <w:rPr>
                <w:rFonts w:ascii="Arial" w:hAnsi="Arial" w:cs="Arial"/>
              </w:rPr>
              <w:t xml:space="preserve">в т. ч. организаций оптовой </w:t>
            </w:r>
            <w:r w:rsidRPr="00FD5AE7">
              <w:rPr>
                <w:rFonts w:ascii="Arial" w:hAnsi="Arial" w:cs="Arial"/>
              </w:rPr>
              <w:br/>
              <w:t xml:space="preserve">торговли, </w:t>
            </w:r>
            <w:r w:rsidRPr="00AA33E9">
              <w:rPr>
                <w:rFonts w:ascii="Arial" w:hAnsi="Arial" w:cs="Arial"/>
              </w:rPr>
              <w:t>млрд</w:t>
            </w:r>
            <w:r w:rsidRPr="00FD5AE7">
              <w:rPr>
                <w:rFonts w:ascii="Arial" w:hAnsi="Arial" w:cs="Arial"/>
              </w:rPr>
              <w:t>. руб.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66088.7</w:t>
            </w:r>
          </w:p>
        </w:tc>
        <w:tc>
          <w:tcPr>
            <w:tcW w:w="795" w:type="pct"/>
            <w:vAlign w:val="bottom"/>
          </w:tcPr>
          <w:p w:rsidR="00CA1AFC" w:rsidRPr="000C78C5" w:rsidRDefault="00CA1AFC" w:rsidP="00696AF1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 w:rsidRPr="000C78C5">
              <w:rPr>
                <w:rFonts w:ascii="Arial" w:hAnsi="Arial" w:cs="Arial"/>
                <w:lang w:val="en-US"/>
              </w:rPr>
              <w:t>561.7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696AF1">
            <w:pPr>
              <w:spacing w:line="24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1780.9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696AF1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1596.0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536.5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D5AE7" w:rsidRDefault="00CA1AFC" w:rsidP="00696AF1">
            <w:pPr>
              <w:spacing w:line="240" w:lineRule="exact"/>
              <w:ind w:left="57" w:right="-170"/>
              <w:rPr>
                <w:rFonts w:ascii="Arial" w:hAnsi="Arial" w:cs="Arial"/>
              </w:rPr>
            </w:pPr>
            <w:proofErr w:type="gramStart"/>
            <w:r w:rsidRPr="00FD5AE7">
              <w:rPr>
                <w:rFonts w:ascii="Arial" w:hAnsi="Arial" w:cs="Arial"/>
              </w:rPr>
              <w:t>в</w:t>
            </w:r>
            <w:proofErr w:type="gramEnd"/>
            <w:r w:rsidRPr="00FD5AE7">
              <w:rPr>
                <w:rFonts w:ascii="Arial" w:hAnsi="Arial" w:cs="Arial"/>
              </w:rPr>
              <w:t xml:space="preserve"> % </w:t>
            </w:r>
            <w:proofErr w:type="gramStart"/>
            <w:r w:rsidRPr="00FD5AE7">
              <w:rPr>
                <w:rFonts w:ascii="Arial" w:hAnsi="Arial" w:cs="Arial"/>
              </w:rPr>
              <w:t>к</w:t>
            </w:r>
            <w:proofErr w:type="gramEnd"/>
            <w:r w:rsidRPr="00FD5AE7">
              <w:rPr>
                <w:rFonts w:ascii="Arial" w:hAnsi="Arial" w:cs="Arial"/>
              </w:rPr>
              <w:t xml:space="preserve"> январю-декабрю 2018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101.4</w:t>
            </w:r>
          </w:p>
        </w:tc>
        <w:tc>
          <w:tcPr>
            <w:tcW w:w="795" w:type="pct"/>
            <w:vAlign w:val="bottom"/>
          </w:tcPr>
          <w:p w:rsidR="00CA1AFC" w:rsidRPr="000C78C5" w:rsidRDefault="00CA1AFC" w:rsidP="00696AF1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 w:rsidRPr="000C78C5">
              <w:rPr>
                <w:rFonts w:ascii="Arial" w:hAnsi="Arial" w:cs="Arial"/>
                <w:lang w:val="en-US"/>
              </w:rPr>
              <w:t>94.9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696AF1">
            <w:pPr>
              <w:spacing w:line="24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101.7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696AF1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108.9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EA5AF7" w:rsidRDefault="00CA1AFC" w:rsidP="00696AF1">
            <w:pPr>
              <w:spacing w:line="240" w:lineRule="exact"/>
              <w:rPr>
                <w:rFonts w:ascii="Arial" w:hAnsi="Arial" w:cs="Arial"/>
                <w:spacing w:val="-6"/>
              </w:rPr>
            </w:pPr>
            <w:r w:rsidRPr="00EA5AF7">
              <w:rPr>
                <w:rFonts w:ascii="Arial" w:hAnsi="Arial" w:cs="Arial"/>
                <w:spacing w:val="-6"/>
              </w:rPr>
              <w:t xml:space="preserve">5. ИНДЕКС </w:t>
            </w:r>
            <w:r w:rsidR="00A66C45" w:rsidRPr="00A66C45">
              <w:rPr>
                <w:rFonts w:ascii="Arial" w:hAnsi="Arial" w:cs="Arial"/>
                <w:spacing w:val="-6"/>
              </w:rPr>
              <w:br/>
            </w:r>
            <w:r w:rsidRPr="00EA5AF7">
              <w:rPr>
                <w:rFonts w:ascii="Arial" w:hAnsi="Arial" w:cs="Arial"/>
                <w:spacing w:val="-6"/>
              </w:rPr>
              <w:t>ПОТРЕБИТЕЛЬСКИХ ЦЕН</w:t>
            </w:r>
          </w:p>
        </w:tc>
        <w:tc>
          <w:tcPr>
            <w:tcW w:w="504" w:type="pct"/>
            <w:vAlign w:val="bottom"/>
          </w:tcPr>
          <w:p w:rsidR="00CA1AFC" w:rsidRPr="00A66C45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A66C45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696AF1">
            <w:pPr>
              <w:spacing w:line="240" w:lineRule="exact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614" w:type="pct"/>
            <w:vAlign w:val="bottom"/>
          </w:tcPr>
          <w:p w:rsidR="00CA1AFC" w:rsidRPr="00E82EAE" w:rsidRDefault="00CA1AFC" w:rsidP="00696AF1">
            <w:pPr>
              <w:spacing w:line="240" w:lineRule="exact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22" w:type="pct"/>
            <w:vAlign w:val="bottom"/>
          </w:tcPr>
          <w:p w:rsidR="00CA1AFC" w:rsidRPr="00114126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CB49CB" w:rsidRDefault="00CA1AFC" w:rsidP="00696AF1">
            <w:pPr>
              <w:spacing w:line="240" w:lineRule="exact"/>
              <w:ind w:right="-170"/>
              <w:rPr>
                <w:rFonts w:ascii="Arial" w:hAnsi="Arial" w:cs="Arial"/>
              </w:rPr>
            </w:pPr>
            <w:r w:rsidRPr="00CB49CB">
              <w:rPr>
                <w:rFonts w:ascii="Arial" w:hAnsi="Arial" w:cs="Arial"/>
              </w:rPr>
              <w:t xml:space="preserve">декабрь 2019 г. </w:t>
            </w:r>
            <w:proofErr w:type="gramStart"/>
            <w:r w:rsidRPr="00CB49CB">
              <w:rPr>
                <w:rFonts w:ascii="Arial" w:hAnsi="Arial" w:cs="Arial"/>
              </w:rPr>
              <w:t>в</w:t>
            </w:r>
            <w:proofErr w:type="gramEnd"/>
            <w:r w:rsidRPr="00CB49CB">
              <w:rPr>
                <w:rFonts w:ascii="Arial" w:hAnsi="Arial" w:cs="Arial"/>
              </w:rPr>
              <w:t xml:space="preserve"> % </w:t>
            </w:r>
            <w:proofErr w:type="gramStart"/>
            <w:r w:rsidRPr="00CB49CB">
              <w:rPr>
                <w:rFonts w:ascii="Arial" w:hAnsi="Arial" w:cs="Arial"/>
              </w:rPr>
              <w:t>к</w:t>
            </w:r>
            <w:proofErr w:type="gramEnd"/>
            <w:r w:rsidRPr="00CB49CB">
              <w:rPr>
                <w:rFonts w:ascii="Arial" w:hAnsi="Arial" w:cs="Arial"/>
              </w:rPr>
              <w:t xml:space="preserve"> ноябрю 2019 г.</w:t>
            </w:r>
          </w:p>
        </w:tc>
        <w:tc>
          <w:tcPr>
            <w:tcW w:w="504" w:type="pct"/>
            <w:vAlign w:val="bottom"/>
          </w:tcPr>
          <w:p w:rsidR="00CA1AFC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100.4</w:t>
            </w:r>
          </w:p>
        </w:tc>
        <w:tc>
          <w:tcPr>
            <w:tcW w:w="795" w:type="pct"/>
            <w:vAlign w:val="bottom"/>
          </w:tcPr>
          <w:p w:rsidR="00CA1AFC" w:rsidRPr="00FB0289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100.3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696AF1">
            <w:pPr>
              <w:spacing w:line="24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100.3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696AF1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100.4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CB49CB" w:rsidRDefault="00CA1AFC" w:rsidP="00696AF1">
            <w:pPr>
              <w:spacing w:line="240" w:lineRule="exact"/>
              <w:rPr>
                <w:rFonts w:ascii="Arial" w:hAnsi="Arial" w:cs="Arial"/>
              </w:rPr>
            </w:pPr>
            <w:r w:rsidRPr="00CB49CB">
              <w:rPr>
                <w:rFonts w:ascii="Arial" w:hAnsi="Arial" w:cs="Arial"/>
              </w:rPr>
              <w:t xml:space="preserve">декабрь 2019 г. </w:t>
            </w:r>
            <w:proofErr w:type="gramStart"/>
            <w:r w:rsidRPr="00CB49CB">
              <w:rPr>
                <w:rFonts w:ascii="Arial" w:hAnsi="Arial" w:cs="Arial"/>
              </w:rPr>
              <w:t>в</w:t>
            </w:r>
            <w:proofErr w:type="gramEnd"/>
            <w:r w:rsidRPr="00CB49CB">
              <w:rPr>
                <w:rFonts w:ascii="Arial" w:hAnsi="Arial" w:cs="Arial"/>
              </w:rPr>
              <w:t xml:space="preserve"> % </w:t>
            </w:r>
            <w:proofErr w:type="gramStart"/>
            <w:r w:rsidRPr="00CB49CB">
              <w:rPr>
                <w:rFonts w:ascii="Arial" w:hAnsi="Arial" w:cs="Arial"/>
              </w:rPr>
              <w:t>к</w:t>
            </w:r>
            <w:proofErr w:type="gramEnd"/>
            <w:r w:rsidRPr="00CB49CB">
              <w:rPr>
                <w:rFonts w:ascii="Arial" w:hAnsi="Arial" w:cs="Arial"/>
              </w:rPr>
              <w:t xml:space="preserve"> декабрю 2018 г.</w:t>
            </w:r>
          </w:p>
        </w:tc>
        <w:tc>
          <w:tcPr>
            <w:tcW w:w="504" w:type="pct"/>
            <w:vAlign w:val="bottom"/>
          </w:tcPr>
          <w:p w:rsidR="00CA1AFC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103.0</w:t>
            </w:r>
          </w:p>
        </w:tc>
        <w:tc>
          <w:tcPr>
            <w:tcW w:w="795" w:type="pct"/>
            <w:vAlign w:val="bottom"/>
          </w:tcPr>
          <w:p w:rsidR="00CA1AFC" w:rsidRPr="00FB0289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103.1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696AF1">
            <w:pPr>
              <w:spacing w:line="24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102.6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696AF1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102.7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696AF1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center"/>
          </w:tcPr>
          <w:p w:rsidR="00CA1AFC" w:rsidRPr="00A66C45" w:rsidRDefault="00CA1AFC" w:rsidP="00A66C45">
            <w:pPr>
              <w:spacing w:line="220" w:lineRule="exact"/>
              <w:ind w:right="-170"/>
              <w:rPr>
                <w:rFonts w:ascii="Arial" w:hAnsi="Arial" w:cs="Arial"/>
                <w:spacing w:val="-6"/>
              </w:rPr>
            </w:pPr>
            <w:r w:rsidRPr="00A66C45">
              <w:rPr>
                <w:rFonts w:ascii="Arial" w:hAnsi="Arial" w:cs="Arial"/>
                <w:spacing w:val="-6"/>
              </w:rPr>
              <w:lastRenderedPageBreak/>
              <w:t xml:space="preserve">6. УРОВЕНЬ ЖИЗНИ </w:t>
            </w:r>
            <w:r w:rsidR="00A66C45" w:rsidRPr="00A66C45">
              <w:rPr>
                <w:rFonts w:ascii="Arial" w:hAnsi="Arial" w:cs="Arial"/>
                <w:spacing w:val="-6"/>
              </w:rPr>
              <w:br/>
            </w:r>
            <w:r w:rsidRPr="00A66C45">
              <w:rPr>
                <w:rFonts w:ascii="Arial" w:hAnsi="Arial" w:cs="Arial"/>
                <w:spacing w:val="-6"/>
              </w:rPr>
              <w:t>НАСЕЛЕНИЯ</w:t>
            </w:r>
          </w:p>
        </w:tc>
        <w:tc>
          <w:tcPr>
            <w:tcW w:w="504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Среднемесячная номинальная начисленная заработная плата одного работника за январь-</w:t>
            </w:r>
            <w:r>
              <w:rPr>
                <w:rFonts w:ascii="Arial" w:hAnsi="Arial" w:cs="Arial"/>
              </w:rPr>
              <w:t>декабрь</w:t>
            </w:r>
            <w:r w:rsidRPr="00FB0289">
              <w:rPr>
                <w:rFonts w:ascii="Arial" w:hAnsi="Arial" w:cs="Arial"/>
              </w:rPr>
              <w:t xml:space="preserve"> по полному кругу орг</w:t>
            </w:r>
            <w:r w:rsidRPr="00FB0289">
              <w:rPr>
                <w:rFonts w:ascii="Arial" w:hAnsi="Arial" w:cs="Arial"/>
              </w:rPr>
              <w:t>а</w:t>
            </w:r>
            <w:r w:rsidRPr="00FB0289">
              <w:rPr>
                <w:rFonts w:ascii="Arial" w:hAnsi="Arial" w:cs="Arial"/>
              </w:rPr>
              <w:t>низаций, руб.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47468</w:t>
            </w:r>
          </w:p>
        </w:tc>
        <w:tc>
          <w:tcPr>
            <w:tcW w:w="795" w:type="pct"/>
            <w:vAlign w:val="bottom"/>
          </w:tcPr>
          <w:p w:rsidR="00CA1AFC" w:rsidRPr="00F6373D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630AB2">
              <w:rPr>
                <w:rFonts w:ascii="Arial" w:hAnsi="Arial" w:cs="Arial"/>
              </w:rPr>
              <w:t>31866.5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36155.4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33490.2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32736.5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A66C45">
            <w:pPr>
              <w:spacing w:line="220" w:lineRule="exact"/>
              <w:ind w:left="113"/>
              <w:rPr>
                <w:rFonts w:ascii="Arial" w:hAnsi="Arial" w:cs="Arial"/>
                <w:spacing w:val="-4"/>
              </w:rPr>
            </w:pPr>
            <w:proofErr w:type="gramStart"/>
            <w:r w:rsidRPr="00D84DDE">
              <w:rPr>
                <w:rFonts w:ascii="Arial" w:hAnsi="Arial" w:cs="Arial"/>
                <w:spacing w:val="-4"/>
              </w:rPr>
              <w:t>в</w:t>
            </w:r>
            <w:proofErr w:type="gramEnd"/>
            <w:r w:rsidRPr="00D84DDE">
              <w:rPr>
                <w:rFonts w:ascii="Arial" w:hAnsi="Arial" w:cs="Arial"/>
                <w:spacing w:val="-4"/>
              </w:rPr>
              <w:t xml:space="preserve"> % </w:t>
            </w:r>
            <w:proofErr w:type="gramStart"/>
            <w:r w:rsidRPr="00D84DDE">
              <w:rPr>
                <w:rFonts w:ascii="Arial" w:hAnsi="Arial" w:cs="Arial"/>
                <w:spacing w:val="-4"/>
              </w:rPr>
              <w:t>к</w:t>
            </w:r>
            <w:proofErr w:type="gramEnd"/>
            <w:r w:rsidRPr="00D84DDE">
              <w:rPr>
                <w:rFonts w:ascii="Arial" w:hAnsi="Arial" w:cs="Arial"/>
                <w:spacing w:val="-4"/>
              </w:rPr>
              <w:t xml:space="preserve"> январю-декабрю 2018 г.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107.5</w:t>
            </w:r>
          </w:p>
        </w:tc>
        <w:tc>
          <w:tcPr>
            <w:tcW w:w="795" w:type="pct"/>
            <w:vAlign w:val="bottom"/>
          </w:tcPr>
          <w:p w:rsidR="00CA1AFC" w:rsidRPr="00FD1193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107.5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106.7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107.8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D5AE7" w:rsidRDefault="00CA1AFC" w:rsidP="00A66C45">
            <w:pPr>
              <w:spacing w:line="220" w:lineRule="exact"/>
              <w:ind w:right="-113"/>
              <w:rPr>
                <w:rFonts w:ascii="Arial" w:hAnsi="Arial" w:cs="Arial"/>
              </w:rPr>
            </w:pPr>
            <w:r w:rsidRPr="00FD5AE7">
              <w:rPr>
                <w:rFonts w:ascii="Arial" w:hAnsi="Arial" w:cs="Arial"/>
              </w:rPr>
              <w:t>Реальная начисленная зарабо</w:t>
            </w:r>
            <w:r w:rsidRPr="00FD5AE7">
              <w:rPr>
                <w:rFonts w:ascii="Arial" w:hAnsi="Arial" w:cs="Arial"/>
              </w:rPr>
              <w:t>т</w:t>
            </w:r>
            <w:r w:rsidRPr="00FD5AE7">
              <w:rPr>
                <w:rFonts w:ascii="Arial" w:hAnsi="Arial" w:cs="Arial"/>
              </w:rPr>
              <w:t xml:space="preserve">ная плата за январь-декабрь </w:t>
            </w:r>
            <w:proofErr w:type="gramStart"/>
            <w:r w:rsidRPr="00FD5AE7">
              <w:rPr>
                <w:rFonts w:ascii="Arial" w:hAnsi="Arial" w:cs="Arial"/>
              </w:rPr>
              <w:t>в</w:t>
            </w:r>
            <w:proofErr w:type="gramEnd"/>
            <w:r w:rsidRPr="00FD5AE7">
              <w:rPr>
                <w:rFonts w:ascii="Arial" w:hAnsi="Arial" w:cs="Arial"/>
              </w:rPr>
              <w:t xml:space="preserve"> % к соответствующему периоду предыдущего года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102.9</w:t>
            </w:r>
          </w:p>
        </w:tc>
        <w:tc>
          <w:tcPr>
            <w:tcW w:w="795" w:type="pct"/>
            <w:vAlign w:val="bottom"/>
          </w:tcPr>
          <w:p w:rsidR="00CA1AFC" w:rsidRPr="00FD1193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102.8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102.1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103.2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A66C45">
            <w:pPr>
              <w:spacing w:line="220" w:lineRule="exact"/>
              <w:ind w:right="-113"/>
              <w:rPr>
                <w:rFonts w:ascii="Arial" w:hAnsi="Arial" w:cs="Arial"/>
                <w:spacing w:val="-6"/>
              </w:rPr>
            </w:pPr>
            <w:r w:rsidRPr="00D84DDE">
              <w:rPr>
                <w:rFonts w:ascii="Arial" w:hAnsi="Arial" w:cs="Arial"/>
                <w:spacing w:val="-6"/>
              </w:rPr>
              <w:t>Среднемесячная номинальная н</w:t>
            </w:r>
            <w:r w:rsidRPr="00D84DDE">
              <w:rPr>
                <w:rFonts w:ascii="Arial" w:hAnsi="Arial" w:cs="Arial"/>
                <w:spacing w:val="-6"/>
              </w:rPr>
              <w:t>а</w:t>
            </w:r>
            <w:r w:rsidRPr="00D84DDE">
              <w:rPr>
                <w:rFonts w:ascii="Arial" w:hAnsi="Arial" w:cs="Arial"/>
                <w:spacing w:val="-6"/>
              </w:rPr>
              <w:t>численная заработная плата одн</w:t>
            </w:r>
            <w:r w:rsidRPr="00D84DDE">
              <w:rPr>
                <w:rFonts w:ascii="Arial" w:hAnsi="Arial" w:cs="Arial"/>
                <w:spacing w:val="-6"/>
              </w:rPr>
              <w:t>о</w:t>
            </w:r>
            <w:r w:rsidRPr="00D84DDE">
              <w:rPr>
                <w:rFonts w:ascii="Arial" w:hAnsi="Arial" w:cs="Arial"/>
                <w:spacing w:val="-6"/>
              </w:rPr>
              <w:t>го работника за январь-декабрь по полному кругу организаций в ра</w:t>
            </w:r>
            <w:r w:rsidRPr="00D84DDE">
              <w:rPr>
                <w:rFonts w:ascii="Arial" w:hAnsi="Arial" w:cs="Arial"/>
                <w:spacing w:val="-6"/>
              </w:rPr>
              <w:t>з</w:t>
            </w:r>
            <w:r w:rsidRPr="00D84DDE">
              <w:rPr>
                <w:rFonts w:ascii="Arial" w:hAnsi="Arial" w:cs="Arial"/>
                <w:spacing w:val="-6"/>
              </w:rPr>
              <w:t>резе видов экономической де</w:t>
            </w:r>
            <w:r w:rsidRPr="00D84DDE">
              <w:rPr>
                <w:rFonts w:ascii="Arial" w:hAnsi="Arial" w:cs="Arial"/>
                <w:spacing w:val="-6"/>
              </w:rPr>
              <w:t>я</w:t>
            </w:r>
            <w:r w:rsidRPr="00D84DDE">
              <w:rPr>
                <w:rFonts w:ascii="Arial" w:hAnsi="Arial" w:cs="Arial"/>
                <w:spacing w:val="-6"/>
              </w:rPr>
              <w:t>тельности, руб.</w:t>
            </w:r>
          </w:p>
        </w:tc>
        <w:tc>
          <w:tcPr>
            <w:tcW w:w="504" w:type="pct"/>
            <w:vAlign w:val="bottom"/>
          </w:tcPr>
          <w:p w:rsidR="00CA1AFC" w:rsidRPr="009051A8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ind w:right="-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сельское, лесное хозяйство, ох</w:t>
            </w:r>
            <w:r w:rsidRPr="00FB0289">
              <w:rPr>
                <w:rFonts w:ascii="Arial" w:hAnsi="Arial" w:cs="Arial"/>
              </w:rPr>
              <w:t>о</w:t>
            </w:r>
            <w:r w:rsidRPr="00FB0289">
              <w:rPr>
                <w:rFonts w:ascii="Arial" w:hAnsi="Arial" w:cs="Arial"/>
              </w:rPr>
              <w:t>та, рыболовство и рыбоводство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31581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30507.9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" w:hAnsi="Arial" w:cs="Arial"/>
              </w:rPr>
              <w:t>32485.7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28088.4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25809.9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504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101D2" w:rsidRDefault="00CA1AFC" w:rsidP="00A66C45">
            <w:pPr>
              <w:spacing w:line="220" w:lineRule="exact"/>
              <w:ind w:left="113" w:right="-170"/>
              <w:rPr>
                <w:rFonts w:ascii="Arial" w:hAnsi="Arial" w:cs="Arial"/>
                <w:color w:val="000000"/>
              </w:rPr>
            </w:pPr>
            <w:r w:rsidRPr="00D101D2">
              <w:rPr>
                <w:rFonts w:ascii="Arial" w:hAnsi="Arial" w:cs="Arial"/>
                <w:color w:val="000000"/>
              </w:rPr>
              <w:t>растениеводство и животново</w:t>
            </w:r>
            <w:r w:rsidRPr="00D101D2">
              <w:rPr>
                <w:rFonts w:ascii="Arial" w:hAnsi="Arial" w:cs="Arial"/>
                <w:color w:val="000000"/>
              </w:rPr>
              <w:t>д</w:t>
            </w:r>
            <w:r w:rsidRPr="00D101D2">
              <w:rPr>
                <w:rFonts w:ascii="Arial" w:hAnsi="Arial" w:cs="Arial"/>
                <w:color w:val="000000"/>
              </w:rPr>
              <w:t>ство, охота и предоставление соответствующих услуг в этих областях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28257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30666.0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32748.4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28464.9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26196.2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88910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43689.6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45855.3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37152.5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C660C6" w:rsidRDefault="00CA1AFC" w:rsidP="00A66C45">
            <w:pPr>
              <w:spacing w:line="220" w:lineRule="exact"/>
              <w:ind w:right="-113"/>
              <w:rPr>
                <w:rFonts w:ascii="Arial" w:hAnsi="Arial" w:cs="Arial"/>
                <w:spacing w:val="-2"/>
              </w:rPr>
            </w:pPr>
            <w:r w:rsidRPr="00C660C6">
              <w:rPr>
                <w:rFonts w:ascii="Arial" w:hAnsi="Arial" w:cs="Arial"/>
                <w:spacing w:val="-2"/>
              </w:rPr>
              <w:t>обрабатывающие производства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43759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32244.2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32777.2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35903.9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37532.9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обеспечение электрической энергией, газом и паром; конд</w:t>
            </w:r>
            <w:r w:rsidRPr="00FB0289">
              <w:rPr>
                <w:rFonts w:ascii="Arial" w:hAnsi="Arial" w:cs="Arial"/>
              </w:rPr>
              <w:t>и</w:t>
            </w:r>
            <w:r w:rsidRPr="00FB0289">
              <w:rPr>
                <w:rFonts w:ascii="Arial" w:hAnsi="Arial" w:cs="Arial"/>
              </w:rPr>
              <w:t>ционированием воздуха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50026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40835.5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40038.8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41771.6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38035.8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425D8A" w:rsidRDefault="00CA1AFC" w:rsidP="00D84DDE">
            <w:pPr>
              <w:spacing w:line="220" w:lineRule="exact"/>
              <w:ind w:right="-170"/>
              <w:rPr>
                <w:rFonts w:ascii="Arial" w:hAnsi="Arial" w:cs="Arial"/>
              </w:rPr>
            </w:pPr>
            <w:r w:rsidRPr="00425D8A">
              <w:rPr>
                <w:rFonts w:ascii="Arial" w:hAnsi="Arial" w:cs="Arial"/>
              </w:rPr>
              <w:t>водоснабжение; водоотведение, организация сбора и утилизации отходов, деятельность по ликв</w:t>
            </w:r>
            <w:r w:rsidRPr="00425D8A">
              <w:rPr>
                <w:rFonts w:ascii="Arial" w:hAnsi="Arial" w:cs="Arial"/>
              </w:rPr>
              <w:t>и</w:t>
            </w:r>
            <w:r w:rsidRPr="00425D8A">
              <w:rPr>
                <w:rFonts w:ascii="Arial" w:hAnsi="Arial" w:cs="Arial"/>
              </w:rPr>
              <w:t xml:space="preserve">дации загрязнений 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34002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26591.7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29519.2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24639.4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25071.4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942FFC" w:rsidRDefault="00CA1AFC" w:rsidP="00A66C45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41878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29423.7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36849.2</w:t>
            </w:r>
          </w:p>
        </w:tc>
        <w:tc>
          <w:tcPr>
            <w:tcW w:w="614" w:type="pct"/>
            <w:vAlign w:val="bottom"/>
          </w:tcPr>
          <w:p w:rsidR="00CA1AFC" w:rsidRPr="00E82EAE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30309.3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35226.3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ind w:right="-113"/>
              <w:rPr>
                <w:rFonts w:ascii="Arial" w:hAnsi="Arial" w:cs="Arial"/>
                <w:color w:val="000000"/>
              </w:rPr>
            </w:pPr>
            <w:r w:rsidRPr="00FB0289">
              <w:rPr>
                <w:rFonts w:ascii="Arial" w:hAnsi="Arial" w:cs="Arial"/>
                <w:color w:val="000000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color w:val="000000"/>
              </w:rPr>
              <w:br/>
            </w:r>
            <w:r w:rsidRPr="00FB0289">
              <w:rPr>
                <w:rFonts w:ascii="Arial" w:hAnsi="Arial" w:cs="Arial"/>
                <w:color w:val="000000"/>
              </w:rPr>
              <w:t>ремонт автотранспортных средств, мотоциклов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39457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26471.8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31923.1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20" w:lineRule="exact"/>
              <w:jc w:val="center"/>
              <w:rPr>
                <w:rFonts w:ascii="Arial CYR" w:hAnsi="Arial CYR" w:cs="Arial CYR"/>
                <w:color w:val="000000"/>
                <w:sz w:val="21"/>
                <w:szCs w:val="21"/>
              </w:rPr>
            </w:pPr>
            <w:r>
              <w:rPr>
                <w:rFonts w:ascii="Arial CYR" w:hAnsi="Arial CYR" w:cs="Arial CYR"/>
                <w:color w:val="000000"/>
                <w:sz w:val="21"/>
                <w:szCs w:val="21"/>
              </w:rPr>
              <w:t>28013.9</w:t>
            </w:r>
          </w:p>
        </w:tc>
        <w:tc>
          <w:tcPr>
            <w:tcW w:w="722" w:type="pct"/>
            <w:vAlign w:val="bottom"/>
          </w:tcPr>
          <w:p w:rsidR="00CA1AFC" w:rsidRPr="0011412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27407.7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ind w:left="113"/>
              <w:rPr>
                <w:rFonts w:ascii="Arial" w:hAnsi="Arial" w:cs="Arial"/>
                <w:color w:val="000000"/>
              </w:rPr>
            </w:pPr>
            <w:r w:rsidRPr="00FB0289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504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pct"/>
            <w:vAlign w:val="bottom"/>
          </w:tcPr>
          <w:p w:rsidR="00CA1AFC" w:rsidRPr="00FB0289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A66C45">
            <w:pPr>
              <w:spacing w:line="220" w:lineRule="exact"/>
              <w:ind w:left="113" w:right="-170"/>
              <w:rPr>
                <w:rFonts w:ascii="Arial" w:hAnsi="Arial" w:cs="Arial"/>
                <w:color w:val="000000"/>
              </w:rPr>
            </w:pPr>
            <w:r w:rsidRPr="00D84DDE">
              <w:rPr>
                <w:rFonts w:ascii="Arial" w:hAnsi="Arial" w:cs="Arial"/>
                <w:color w:val="000000"/>
              </w:rPr>
              <w:t>торговля оптовая, кроме опт</w:t>
            </w:r>
            <w:r w:rsidRPr="00D84DDE">
              <w:rPr>
                <w:rFonts w:ascii="Arial" w:hAnsi="Arial" w:cs="Arial"/>
                <w:color w:val="000000"/>
              </w:rPr>
              <w:t>о</w:t>
            </w:r>
            <w:r w:rsidRPr="00D84DDE">
              <w:rPr>
                <w:rFonts w:ascii="Arial" w:hAnsi="Arial" w:cs="Arial"/>
                <w:color w:val="000000"/>
              </w:rPr>
              <w:t>вой торговли автотранспортн</w:t>
            </w:r>
            <w:r w:rsidRPr="00D84DDE">
              <w:rPr>
                <w:rFonts w:ascii="Arial" w:hAnsi="Arial" w:cs="Arial"/>
                <w:color w:val="000000"/>
              </w:rPr>
              <w:t>ы</w:t>
            </w:r>
            <w:r w:rsidRPr="00D84DDE">
              <w:rPr>
                <w:rFonts w:ascii="Arial" w:hAnsi="Arial" w:cs="Arial"/>
                <w:color w:val="000000"/>
              </w:rPr>
              <w:t>ми средствами и мотоциклами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47991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29352.3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33250.3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30323.6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28998.2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A66C45">
            <w:pPr>
              <w:spacing w:line="220" w:lineRule="exact"/>
              <w:ind w:left="113"/>
              <w:rPr>
                <w:rFonts w:ascii="Arial" w:hAnsi="Arial" w:cs="Arial"/>
                <w:color w:val="000000"/>
              </w:rPr>
            </w:pPr>
            <w:r w:rsidRPr="00D84DDE">
              <w:rPr>
                <w:rFonts w:ascii="Arial" w:hAnsi="Arial" w:cs="Arial"/>
                <w:color w:val="000000"/>
              </w:rPr>
              <w:t xml:space="preserve">торговля розничная, кроме торговли автотранспортными средствами и мотоциклами 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32166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23387.0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30907.0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25690.9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26625.4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  <w:r w:rsidRPr="00FB0289">
              <w:rPr>
                <w:rFonts w:ascii="Arial" w:hAnsi="Arial" w:cs="Arial"/>
                <w:color w:val="000000"/>
              </w:rPr>
              <w:t>ранспортировка и хранение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50813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35591.2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43972.2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37053.7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33224.1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AC4640" w:rsidRDefault="00CA1AFC" w:rsidP="00A66C45">
            <w:pPr>
              <w:spacing w:line="220" w:lineRule="exact"/>
              <w:ind w:right="-113"/>
              <w:rPr>
                <w:rFonts w:ascii="Arial" w:hAnsi="Arial" w:cs="Arial"/>
                <w:color w:val="000000"/>
                <w:spacing w:val="-4"/>
              </w:rPr>
            </w:pPr>
            <w:r w:rsidRPr="00AC4640">
              <w:rPr>
                <w:rFonts w:ascii="Arial" w:hAnsi="Arial" w:cs="Arial"/>
                <w:color w:val="000000"/>
                <w:spacing w:val="-4"/>
              </w:rPr>
              <w:t>деятельность гостиниц и орган</w:t>
            </w:r>
            <w:r w:rsidRPr="00AC4640">
              <w:rPr>
                <w:rFonts w:ascii="Arial" w:hAnsi="Arial" w:cs="Arial"/>
                <w:color w:val="000000"/>
                <w:spacing w:val="-4"/>
              </w:rPr>
              <w:t>и</w:t>
            </w:r>
            <w:r w:rsidRPr="00AC4640">
              <w:rPr>
                <w:rFonts w:ascii="Arial" w:hAnsi="Arial" w:cs="Arial"/>
                <w:color w:val="000000"/>
                <w:spacing w:val="-4"/>
              </w:rPr>
              <w:t>заций общественного питания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27947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19128.8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27614.9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20238.8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20675.2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  <w:color w:val="000000"/>
              </w:rPr>
            </w:pPr>
            <w:r w:rsidRPr="00FB0289">
              <w:rPr>
                <w:rFonts w:ascii="Arial" w:hAnsi="Arial" w:cs="Arial"/>
                <w:color w:val="000000"/>
              </w:rPr>
              <w:t xml:space="preserve">деятельность в области </w:t>
            </w:r>
            <w:r w:rsidR="00696AF1" w:rsidRPr="00696AF1">
              <w:rPr>
                <w:rFonts w:ascii="Arial" w:hAnsi="Arial" w:cs="Arial"/>
                <w:color w:val="000000"/>
              </w:rPr>
              <w:br/>
            </w:r>
            <w:r w:rsidRPr="00FB0289">
              <w:rPr>
                <w:rFonts w:ascii="Arial" w:hAnsi="Arial" w:cs="Arial"/>
                <w:color w:val="000000"/>
              </w:rPr>
              <w:t>информации и связи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74371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34581.2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51192.7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41509.3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31852.7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D5AE7" w:rsidRDefault="00CA1AFC" w:rsidP="00A66C45">
            <w:pPr>
              <w:spacing w:line="220" w:lineRule="exact"/>
              <w:ind w:right="-170"/>
              <w:rPr>
                <w:rFonts w:ascii="Arial" w:hAnsi="Arial" w:cs="Arial"/>
                <w:color w:val="000000"/>
              </w:rPr>
            </w:pPr>
            <w:r w:rsidRPr="00FD5AE7">
              <w:rPr>
                <w:rFonts w:ascii="Arial" w:hAnsi="Arial" w:cs="Arial"/>
                <w:color w:val="000000"/>
              </w:rPr>
              <w:t xml:space="preserve">деятельность финансовая </w:t>
            </w:r>
            <w:r w:rsidR="00D84DDE" w:rsidRPr="00D84DDE">
              <w:rPr>
                <w:rFonts w:ascii="Arial" w:hAnsi="Arial" w:cs="Arial"/>
                <w:color w:val="000000"/>
              </w:rPr>
              <w:br/>
            </w:r>
            <w:r w:rsidRPr="00FD5AE7">
              <w:rPr>
                <w:rFonts w:ascii="Arial" w:hAnsi="Arial" w:cs="Arial"/>
                <w:color w:val="000000"/>
              </w:rPr>
              <w:t>и страховая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102992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56476.9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61857.9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59951.9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48089.2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  <w:color w:val="000000"/>
              </w:rPr>
            </w:pPr>
            <w:r w:rsidRPr="00FB0289">
              <w:rPr>
                <w:rFonts w:ascii="Arial" w:hAnsi="Arial" w:cs="Arial"/>
                <w:color w:val="000000"/>
              </w:rPr>
              <w:t xml:space="preserve">деятельность по операциям с </w:t>
            </w:r>
            <w:r w:rsidRPr="00FB0289">
              <w:rPr>
                <w:rFonts w:ascii="Arial" w:hAnsi="Arial" w:cs="Arial"/>
                <w:color w:val="000000"/>
              </w:rPr>
              <w:br/>
              <w:t>недвижимым имуществом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36439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23256.7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30741.6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23931.1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23214.6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40" w:lineRule="exact"/>
              <w:ind w:right="-57"/>
              <w:rPr>
                <w:rFonts w:ascii="Arial" w:hAnsi="Arial" w:cs="Arial"/>
                <w:color w:val="000000"/>
              </w:rPr>
            </w:pPr>
            <w:r w:rsidRPr="00FB0289">
              <w:rPr>
                <w:rFonts w:ascii="Arial" w:hAnsi="Arial" w:cs="Arial"/>
                <w:color w:val="000000"/>
              </w:rPr>
              <w:t>деятельность профессионал</w:t>
            </w:r>
            <w:r w:rsidRPr="00FB0289">
              <w:rPr>
                <w:rFonts w:ascii="Arial" w:hAnsi="Arial" w:cs="Arial"/>
                <w:color w:val="000000"/>
              </w:rPr>
              <w:t>ь</w:t>
            </w:r>
            <w:r w:rsidRPr="00FB0289">
              <w:rPr>
                <w:rFonts w:ascii="Arial" w:hAnsi="Arial" w:cs="Arial"/>
                <w:color w:val="000000"/>
              </w:rPr>
              <w:t>ная, научная и техническая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72940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34980.4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43484.3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44670.3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41790.1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B0289">
              <w:rPr>
                <w:rFonts w:ascii="Arial" w:hAnsi="Arial" w:cs="Arial"/>
                <w:color w:val="000000"/>
              </w:rPr>
              <w:t>деятельность администрати</w:t>
            </w:r>
            <w:r w:rsidRPr="00FB0289">
              <w:rPr>
                <w:rFonts w:ascii="Arial" w:hAnsi="Arial" w:cs="Arial"/>
                <w:color w:val="000000"/>
              </w:rPr>
              <w:t>в</w:t>
            </w:r>
            <w:r w:rsidRPr="00FB0289">
              <w:rPr>
                <w:rFonts w:ascii="Arial" w:hAnsi="Arial" w:cs="Arial"/>
                <w:color w:val="000000"/>
              </w:rPr>
              <w:t>ная и сопутствующие дополн</w:t>
            </w:r>
            <w:r w:rsidRPr="00FB0289">
              <w:rPr>
                <w:rFonts w:ascii="Arial" w:hAnsi="Arial" w:cs="Arial"/>
                <w:color w:val="000000"/>
              </w:rPr>
              <w:t>и</w:t>
            </w:r>
            <w:r w:rsidRPr="00FB0289">
              <w:rPr>
                <w:rFonts w:ascii="Arial" w:hAnsi="Arial" w:cs="Arial"/>
                <w:color w:val="000000"/>
              </w:rPr>
              <w:t>тельные услуги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34480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24879.7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29279.5</w:t>
            </w:r>
          </w:p>
        </w:tc>
        <w:tc>
          <w:tcPr>
            <w:tcW w:w="614" w:type="pct"/>
            <w:vAlign w:val="bottom"/>
          </w:tcPr>
          <w:p w:rsidR="00CA1AFC" w:rsidRPr="00F8615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22366.0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22084.7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D5AE7" w:rsidRDefault="00CA1AFC" w:rsidP="00A66C45">
            <w:pPr>
              <w:spacing w:line="240" w:lineRule="exact"/>
              <w:ind w:right="-170"/>
              <w:rPr>
                <w:rFonts w:ascii="Arial" w:hAnsi="Arial" w:cs="Arial"/>
                <w:color w:val="000000"/>
                <w:spacing w:val="-2"/>
              </w:rPr>
            </w:pPr>
            <w:r w:rsidRPr="00FD5AE7">
              <w:rPr>
                <w:rFonts w:ascii="Arial" w:hAnsi="Arial" w:cs="Arial"/>
                <w:color w:val="000000"/>
                <w:spacing w:val="-2"/>
              </w:rPr>
              <w:t>государственное управление и обеспечение военной безопасн</w:t>
            </w:r>
            <w:r w:rsidRPr="00FD5AE7">
              <w:rPr>
                <w:rFonts w:ascii="Arial" w:hAnsi="Arial" w:cs="Arial"/>
                <w:color w:val="000000"/>
                <w:spacing w:val="-2"/>
              </w:rPr>
              <w:t>о</w:t>
            </w:r>
            <w:r w:rsidRPr="00FD5AE7">
              <w:rPr>
                <w:rFonts w:ascii="Arial" w:hAnsi="Arial" w:cs="Arial"/>
                <w:color w:val="000000"/>
                <w:spacing w:val="-2"/>
              </w:rPr>
              <w:t>сти; социальное обеспечение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50988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41129.3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42678.2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40373.8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38795.2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  <w:color w:val="000000"/>
              </w:rPr>
            </w:pPr>
            <w:r w:rsidRPr="00FB0289">
              <w:rPr>
                <w:rFonts w:ascii="Arial" w:hAnsi="Arial" w:cs="Arial"/>
                <w:color w:val="000000"/>
              </w:rPr>
              <w:lastRenderedPageBreak/>
              <w:t>образование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37023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24641.2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29368.6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26671.1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26766.4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  <w:color w:val="000000"/>
              </w:rPr>
            </w:pPr>
            <w:r w:rsidRPr="00FB0289">
              <w:rPr>
                <w:rFonts w:ascii="Arial" w:hAnsi="Arial" w:cs="Arial"/>
                <w:color w:val="000000"/>
              </w:rPr>
              <w:t>деятельность в области здр</w:t>
            </w:r>
            <w:r w:rsidRPr="00FB0289">
              <w:rPr>
                <w:rFonts w:ascii="Arial" w:hAnsi="Arial" w:cs="Arial"/>
                <w:color w:val="000000"/>
              </w:rPr>
              <w:t>а</w:t>
            </w:r>
            <w:r w:rsidRPr="00FB0289">
              <w:rPr>
                <w:rFonts w:ascii="Arial" w:hAnsi="Arial" w:cs="Arial"/>
                <w:color w:val="000000"/>
              </w:rPr>
              <w:t>воохранения и социальных у</w:t>
            </w:r>
            <w:r w:rsidRPr="00FB0289">
              <w:rPr>
                <w:rFonts w:ascii="Arial" w:hAnsi="Arial" w:cs="Arial"/>
                <w:color w:val="000000"/>
              </w:rPr>
              <w:t>с</w:t>
            </w:r>
            <w:r w:rsidRPr="00FB0289">
              <w:rPr>
                <w:rFonts w:ascii="Arial" w:hAnsi="Arial" w:cs="Arial"/>
                <w:color w:val="000000"/>
              </w:rPr>
              <w:t>луг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43109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30638.2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34947.9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32139.7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31899.7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  <w:color w:val="000000"/>
              </w:rPr>
            </w:pPr>
            <w:r w:rsidRPr="00FB0289">
              <w:rPr>
                <w:rFonts w:ascii="Arial" w:hAnsi="Arial" w:cs="Arial"/>
                <w:color w:val="000000"/>
              </w:rPr>
              <w:t>деятельность в области культ</w:t>
            </w:r>
            <w:r w:rsidRPr="00FB0289">
              <w:rPr>
                <w:rFonts w:ascii="Arial" w:hAnsi="Arial" w:cs="Arial"/>
                <w:color w:val="000000"/>
              </w:rPr>
              <w:t>у</w:t>
            </w:r>
            <w:r w:rsidRPr="00FB0289">
              <w:rPr>
                <w:rFonts w:ascii="Arial" w:hAnsi="Arial" w:cs="Arial"/>
                <w:color w:val="000000"/>
              </w:rPr>
              <w:t>ры, спорта, организации досуга и развлечений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47274</w:t>
            </w:r>
          </w:p>
        </w:tc>
        <w:tc>
          <w:tcPr>
            <w:tcW w:w="795" w:type="pct"/>
            <w:vAlign w:val="bottom"/>
          </w:tcPr>
          <w:p w:rsidR="00CA1AFC" w:rsidRPr="00630AB2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30AB2">
              <w:rPr>
                <w:rFonts w:ascii="Arial" w:hAnsi="Arial" w:cs="Arial"/>
              </w:rPr>
              <w:t>26466.0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43484.2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34271.9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30579.2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</w:tcPr>
          <w:p w:rsidR="00CA1AFC" w:rsidRPr="00696AF1" w:rsidRDefault="00CA1AFC" w:rsidP="00A66C45">
            <w:pPr>
              <w:spacing w:line="220" w:lineRule="exact"/>
              <w:ind w:right="-113"/>
              <w:rPr>
                <w:rFonts w:ascii="Arial" w:hAnsi="Arial" w:cs="Arial"/>
                <w:color w:val="000000"/>
              </w:rPr>
            </w:pPr>
            <w:r w:rsidRPr="00696AF1">
              <w:rPr>
                <w:rFonts w:ascii="Arial" w:hAnsi="Arial" w:cs="Arial"/>
                <w:color w:val="000000"/>
              </w:rPr>
              <w:t>Прожиточный минимум в сре</w:t>
            </w:r>
            <w:r w:rsidRPr="00696AF1">
              <w:rPr>
                <w:rFonts w:ascii="Arial" w:hAnsi="Arial" w:cs="Arial"/>
                <w:color w:val="000000"/>
              </w:rPr>
              <w:t>д</w:t>
            </w:r>
            <w:r w:rsidRPr="00696AF1">
              <w:rPr>
                <w:rFonts w:ascii="Arial" w:hAnsi="Arial" w:cs="Arial"/>
                <w:color w:val="000000"/>
              </w:rPr>
              <w:t>нем на душу населения в месяц за 4 квартал 2019 г., руб.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11012</w:t>
            </w:r>
            <w:r>
              <w:rPr>
                <w:rStyle w:val="a9"/>
                <w:rFonts w:ascii="Arial" w:hAnsi="Arial" w:cs="Arial"/>
              </w:rPr>
              <w:footnoteReference w:customMarkFollows="1" w:id="8"/>
              <w:t>1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8973</w:t>
            </w:r>
          </w:p>
        </w:tc>
        <w:tc>
          <w:tcPr>
            <w:tcW w:w="735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10989</w:t>
            </w:r>
            <w:r w:rsidRPr="00FC5B0C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61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10351</w:t>
            </w:r>
            <w:r w:rsidRPr="00FC5B0C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722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9566</w:t>
            </w:r>
            <w:r w:rsidRPr="003F28F5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</w:tcPr>
          <w:p w:rsidR="00CA1AFC" w:rsidRPr="00D542D4" w:rsidRDefault="00CA1AFC" w:rsidP="00A66C45">
            <w:pPr>
              <w:spacing w:line="220" w:lineRule="exact"/>
              <w:ind w:left="113" w:right="-113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соответствующему </w:t>
            </w:r>
            <w:r>
              <w:rPr>
                <w:rFonts w:ascii="Arial" w:hAnsi="Arial" w:cs="Arial"/>
                <w:color w:val="000000"/>
              </w:rPr>
              <w:br/>
              <w:t>периоду 2018 г.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105.4</w:t>
            </w:r>
            <w:r>
              <w:rPr>
                <w:rStyle w:val="a9"/>
                <w:rFonts w:ascii="Arial" w:hAnsi="Arial" w:cs="Arial"/>
              </w:rPr>
              <w:footnoteReference w:customMarkFollows="1" w:id="9"/>
              <w:t>2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104.1</w:t>
            </w:r>
          </w:p>
        </w:tc>
        <w:tc>
          <w:tcPr>
            <w:tcW w:w="735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107.3</w:t>
            </w:r>
            <w:r w:rsidRPr="00FC5B0C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61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107.0</w:t>
            </w:r>
            <w:r w:rsidRPr="00FC5B0C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722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105.5</w:t>
            </w:r>
            <w:r w:rsidRPr="003F28F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2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Просроченная задолженность по заработной плате на 01.</w:t>
            </w:r>
            <w:r>
              <w:rPr>
                <w:rFonts w:ascii="Arial" w:hAnsi="Arial" w:cs="Arial"/>
              </w:rPr>
              <w:t>01</w:t>
            </w:r>
            <w:r w:rsidRPr="00FB028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 xml:space="preserve">20 </w:t>
            </w:r>
            <w:r w:rsidRPr="00FB0289">
              <w:rPr>
                <w:rFonts w:ascii="Arial" w:hAnsi="Arial" w:cs="Arial"/>
              </w:rPr>
              <w:t>г., млн. руб.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2114.2</w:t>
            </w:r>
          </w:p>
        </w:tc>
        <w:tc>
          <w:tcPr>
            <w:tcW w:w="795" w:type="pct"/>
            <w:vAlign w:val="bottom"/>
          </w:tcPr>
          <w:p w:rsidR="00CA1AFC" w:rsidRPr="000B48E6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37.6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88.5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40" w:lineRule="exact"/>
              <w:ind w:left="113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</w:t>
            </w:r>
            <w:proofErr w:type="gramStart"/>
            <w:r w:rsidRPr="00FB0289">
              <w:rPr>
                <w:rFonts w:ascii="Arial" w:hAnsi="Arial" w:cs="Arial"/>
              </w:rPr>
              <w:t>к</w:t>
            </w:r>
            <w:proofErr w:type="gramEnd"/>
            <w:r w:rsidRPr="00FB0289">
              <w:rPr>
                <w:rFonts w:ascii="Arial" w:hAnsi="Arial" w:cs="Arial"/>
              </w:rPr>
              <w:t xml:space="preserve"> месячному фонду за</w:t>
            </w:r>
            <w:r w:rsidRPr="00FB0289">
              <w:rPr>
                <w:rFonts w:ascii="Arial" w:hAnsi="Arial" w:cs="Arial"/>
              </w:rPr>
              <w:t>р</w:t>
            </w:r>
            <w:r w:rsidRPr="00FB0289">
              <w:rPr>
                <w:rFonts w:ascii="Arial" w:hAnsi="Arial" w:cs="Arial"/>
              </w:rPr>
              <w:t>платы организаций, имеющих задолженность</w:t>
            </w:r>
          </w:p>
        </w:tc>
        <w:tc>
          <w:tcPr>
            <w:tcW w:w="504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3.7 р.</w:t>
            </w:r>
          </w:p>
        </w:tc>
        <w:tc>
          <w:tcPr>
            <w:tcW w:w="795" w:type="pct"/>
            <w:vAlign w:val="bottom"/>
          </w:tcPr>
          <w:p w:rsidR="00CA1AFC" w:rsidRPr="00404936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34.6 р.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11.4 р.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6.4 р.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4.1 р.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4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в т. ч. из-за несвоевременного получения денежных средств из бюджетов всех уровней, млн. руб.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</w:p>
        </w:tc>
        <w:tc>
          <w:tcPr>
            <w:tcW w:w="795" w:type="pct"/>
            <w:vAlign w:val="bottom"/>
          </w:tcPr>
          <w:p w:rsidR="00CA1AFC" w:rsidRPr="005C4358" w:rsidRDefault="00CA1AFC" w:rsidP="00D84DDE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40" w:lineRule="exact"/>
              <w:ind w:left="113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</w:t>
            </w:r>
            <w:proofErr w:type="gramStart"/>
            <w:r w:rsidRPr="00FB0289">
              <w:rPr>
                <w:rFonts w:ascii="Arial" w:hAnsi="Arial" w:cs="Arial"/>
              </w:rPr>
              <w:t>к</w:t>
            </w:r>
            <w:proofErr w:type="gramEnd"/>
            <w:r w:rsidRPr="00FB0289">
              <w:rPr>
                <w:rFonts w:ascii="Arial" w:hAnsi="Arial" w:cs="Arial"/>
              </w:rPr>
              <w:t xml:space="preserve"> общей сумме задолже</w:t>
            </w:r>
            <w:r w:rsidRPr="00FB0289">
              <w:rPr>
                <w:rFonts w:ascii="Arial" w:hAnsi="Arial" w:cs="Arial"/>
              </w:rPr>
              <w:t>н</w:t>
            </w:r>
            <w:r w:rsidRPr="00FB0289">
              <w:rPr>
                <w:rFonts w:ascii="Arial" w:hAnsi="Arial" w:cs="Arial"/>
              </w:rPr>
              <w:t>ности</w:t>
            </w:r>
          </w:p>
        </w:tc>
        <w:tc>
          <w:tcPr>
            <w:tcW w:w="504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795" w:type="pct"/>
            <w:vAlign w:val="bottom"/>
          </w:tcPr>
          <w:p w:rsidR="00CA1AFC" w:rsidRPr="006F2F17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696AF1" w:rsidRDefault="00CA1AFC" w:rsidP="00D84DDE">
            <w:pPr>
              <w:spacing w:line="240" w:lineRule="exact"/>
              <w:ind w:right="-57"/>
              <w:rPr>
                <w:rFonts w:ascii="Arial" w:hAnsi="Arial" w:cs="Arial"/>
              </w:rPr>
            </w:pPr>
            <w:r w:rsidRPr="00696AF1">
              <w:rPr>
                <w:rFonts w:ascii="Arial" w:hAnsi="Arial" w:cs="Arial"/>
              </w:rPr>
              <w:t xml:space="preserve">Просроченная задолженность </w:t>
            </w:r>
            <w:r w:rsidR="00696AF1" w:rsidRPr="00696AF1">
              <w:rPr>
                <w:rFonts w:ascii="Arial" w:hAnsi="Arial" w:cs="Arial"/>
              </w:rPr>
              <w:br/>
            </w:r>
            <w:r w:rsidRPr="00696AF1">
              <w:rPr>
                <w:rFonts w:ascii="Arial" w:hAnsi="Arial" w:cs="Arial"/>
              </w:rPr>
              <w:t>по заработной плате в расчете на одного работника организ</w:t>
            </w:r>
            <w:r w:rsidRPr="00696AF1">
              <w:rPr>
                <w:rFonts w:ascii="Arial" w:hAnsi="Arial" w:cs="Arial"/>
              </w:rPr>
              <w:t>а</w:t>
            </w:r>
            <w:r w:rsidRPr="00696AF1">
              <w:rPr>
                <w:rFonts w:ascii="Arial" w:hAnsi="Arial" w:cs="Arial"/>
              </w:rPr>
              <w:t>ций, имеющих задолженность, тыс. руб.</w:t>
            </w:r>
          </w:p>
        </w:tc>
        <w:tc>
          <w:tcPr>
            <w:tcW w:w="504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62.1</w:t>
            </w:r>
          </w:p>
        </w:tc>
        <w:tc>
          <w:tcPr>
            <w:tcW w:w="795" w:type="pct"/>
            <w:vAlign w:val="bottom"/>
          </w:tcPr>
          <w:p w:rsidR="00CA1AFC" w:rsidRPr="00F6373D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167.5</w:t>
            </w:r>
          </w:p>
        </w:tc>
        <w:tc>
          <w:tcPr>
            <w:tcW w:w="735" w:type="pct"/>
            <w:vAlign w:val="bottom"/>
          </w:tcPr>
          <w:p w:rsidR="00CA1AFC" w:rsidRPr="005A3575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62.2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48.9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D84DDE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7.РЫНОК ТРУДА</w:t>
            </w:r>
          </w:p>
        </w:tc>
        <w:tc>
          <w:tcPr>
            <w:tcW w:w="504" w:type="pct"/>
            <w:vAlign w:val="bottom"/>
          </w:tcPr>
          <w:p w:rsidR="00CA1AFC" w:rsidRPr="00696AF1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696AF1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5A3575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B05BA3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55D2D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Default="00CA1AFC" w:rsidP="00D84DDE">
            <w:pPr>
              <w:spacing w:line="240" w:lineRule="exact"/>
              <w:ind w:right="-17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Численность работников сп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сочного состава крупных и сре</w:t>
            </w:r>
            <w:r>
              <w:rPr>
                <w:rFonts w:ascii="Arial" w:hAnsi="Arial" w:cs="Arial"/>
                <w:i/>
                <w:iCs/>
                <w:color w:val="000000"/>
              </w:rPr>
              <w:t>д</w:t>
            </w:r>
            <w:r>
              <w:rPr>
                <w:rFonts w:ascii="Arial" w:hAnsi="Arial" w:cs="Arial"/>
                <w:i/>
                <w:iCs/>
                <w:color w:val="000000"/>
              </w:rPr>
              <w:t>них организаций обследуемых видов деятельности, работа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ших неполное рабочее время за </w:t>
            </w:r>
            <w:r w:rsidRPr="0096436E">
              <w:rPr>
                <w:rFonts w:ascii="Arial" w:hAnsi="Arial" w:cs="Arial"/>
                <w:i/>
                <w:iCs/>
                <w:color w:val="00000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квартал 2019 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ква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тал, т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 xml:space="preserve">сяч </w:t>
            </w:r>
            <w:r>
              <w:rPr>
                <w:rFonts w:ascii="Arial" w:hAnsi="Arial" w:cs="Arial"/>
                <w:color w:val="000000"/>
              </w:rPr>
              <w:br/>
              <w:t>человек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</w:tcPr>
          <w:p w:rsidR="00CA1AFC" w:rsidRDefault="00CA1AFC" w:rsidP="00D84DDE">
            <w:pPr>
              <w:spacing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Работали неполное рабочее время по инициативе работод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теля, человек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34.0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735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614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608</w:t>
            </w:r>
          </w:p>
        </w:tc>
        <w:tc>
          <w:tcPr>
            <w:tcW w:w="722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</w:tcPr>
          <w:p w:rsidR="00CA1AFC" w:rsidRDefault="00CA1AFC" w:rsidP="00D84DDE">
            <w:pPr>
              <w:spacing w:line="240" w:lineRule="exact"/>
              <w:ind w:left="113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% к предыдущему кварталу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81.0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5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75.7</w:t>
            </w:r>
          </w:p>
        </w:tc>
        <w:tc>
          <w:tcPr>
            <w:tcW w:w="614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118.8</w:t>
            </w:r>
          </w:p>
        </w:tc>
        <w:tc>
          <w:tcPr>
            <w:tcW w:w="722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</w:tcPr>
          <w:p w:rsidR="00CA1AFC" w:rsidRDefault="00CA1AFC" w:rsidP="00D84DDE">
            <w:pPr>
              <w:spacing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Работали неполное рабочее время по соглашению между работником и работодателем, человек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858.8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9691</w:t>
            </w:r>
          </w:p>
        </w:tc>
        <w:tc>
          <w:tcPr>
            <w:tcW w:w="735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29812</w:t>
            </w:r>
          </w:p>
        </w:tc>
        <w:tc>
          <w:tcPr>
            <w:tcW w:w="614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22605</w:t>
            </w:r>
          </w:p>
        </w:tc>
        <w:tc>
          <w:tcPr>
            <w:tcW w:w="722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</w:tcPr>
          <w:p w:rsidR="00CA1AFC" w:rsidRPr="00D84DDE" w:rsidRDefault="00CA1AFC" w:rsidP="00D84DDE">
            <w:pPr>
              <w:spacing w:line="240" w:lineRule="exact"/>
              <w:ind w:left="113"/>
              <w:rPr>
                <w:rFonts w:ascii="Arial" w:hAnsi="Arial" w:cs="Arial"/>
                <w:color w:val="000000"/>
                <w:spacing w:val="-6"/>
              </w:rPr>
            </w:pPr>
            <w:proofErr w:type="gramStart"/>
            <w:r w:rsidRPr="00D84DDE">
              <w:rPr>
                <w:rFonts w:ascii="Arial" w:hAnsi="Arial" w:cs="Arial"/>
                <w:color w:val="000000"/>
                <w:spacing w:val="-6"/>
              </w:rPr>
              <w:t>в</w:t>
            </w:r>
            <w:proofErr w:type="gramEnd"/>
            <w:r w:rsidRPr="00D84DDE">
              <w:rPr>
                <w:rFonts w:ascii="Arial" w:hAnsi="Arial" w:cs="Arial"/>
                <w:color w:val="000000"/>
                <w:spacing w:val="-6"/>
              </w:rPr>
              <w:t xml:space="preserve"> % к предыдущему кварталу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101.3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5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116.6</w:t>
            </w:r>
          </w:p>
        </w:tc>
        <w:tc>
          <w:tcPr>
            <w:tcW w:w="614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122.8</w:t>
            </w:r>
          </w:p>
        </w:tc>
        <w:tc>
          <w:tcPr>
            <w:tcW w:w="722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100.3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</w:tcPr>
          <w:p w:rsidR="00CA1AFC" w:rsidRDefault="00CA1AFC" w:rsidP="00D84DDE">
            <w:pPr>
              <w:spacing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Имели отпуска без сохранения заработной платы по заявл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нию работника, человек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3077.4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30946</w:t>
            </w:r>
          </w:p>
        </w:tc>
        <w:tc>
          <w:tcPr>
            <w:tcW w:w="735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86660</w:t>
            </w:r>
          </w:p>
        </w:tc>
        <w:tc>
          <w:tcPr>
            <w:tcW w:w="614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67293</w:t>
            </w:r>
          </w:p>
        </w:tc>
        <w:tc>
          <w:tcPr>
            <w:tcW w:w="722" w:type="pct"/>
            <w:vAlign w:val="bottom"/>
          </w:tcPr>
          <w:p w:rsidR="00CA1AFC" w:rsidRDefault="00CA1AFC" w:rsidP="00D84DDE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</w:tcPr>
          <w:p w:rsidR="00CA1AFC" w:rsidRPr="00D84DDE" w:rsidRDefault="00CA1AFC" w:rsidP="00696AF1">
            <w:pPr>
              <w:spacing w:line="280" w:lineRule="exact"/>
              <w:ind w:left="113"/>
              <w:rPr>
                <w:rFonts w:ascii="Arial" w:hAnsi="Arial" w:cs="Arial"/>
                <w:color w:val="000000"/>
                <w:spacing w:val="-6"/>
              </w:rPr>
            </w:pPr>
            <w:proofErr w:type="gramStart"/>
            <w:r w:rsidRPr="00D84DDE">
              <w:rPr>
                <w:rFonts w:ascii="Arial" w:hAnsi="Arial" w:cs="Arial"/>
                <w:color w:val="000000"/>
                <w:spacing w:val="-6"/>
              </w:rPr>
              <w:t>в</w:t>
            </w:r>
            <w:proofErr w:type="gramEnd"/>
            <w:r w:rsidRPr="00D84DDE">
              <w:rPr>
                <w:rFonts w:ascii="Arial" w:hAnsi="Arial" w:cs="Arial"/>
                <w:color w:val="000000"/>
                <w:spacing w:val="-6"/>
              </w:rPr>
              <w:t xml:space="preserve"> % к предыдущему кварталу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113.4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5" w:type="pct"/>
            <w:vAlign w:val="bottom"/>
          </w:tcPr>
          <w:p w:rsidR="00CA1AFC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98.9</w:t>
            </w:r>
          </w:p>
        </w:tc>
        <w:tc>
          <w:tcPr>
            <w:tcW w:w="614" w:type="pct"/>
            <w:vAlign w:val="bottom"/>
          </w:tcPr>
          <w:p w:rsidR="00CA1AFC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95.1</w:t>
            </w:r>
          </w:p>
        </w:tc>
        <w:tc>
          <w:tcPr>
            <w:tcW w:w="722" w:type="pct"/>
            <w:vAlign w:val="bottom"/>
          </w:tcPr>
          <w:p w:rsidR="00CA1AFC" w:rsidRDefault="00CA1AFC" w:rsidP="00696AF1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98.3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696AF1">
            <w:pPr>
              <w:spacing w:line="28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Численность официально зар</w:t>
            </w:r>
            <w:r w:rsidRPr="00FB0289">
              <w:rPr>
                <w:rFonts w:ascii="Arial" w:hAnsi="Arial" w:cs="Arial"/>
              </w:rPr>
              <w:t>е</w:t>
            </w:r>
            <w:r w:rsidRPr="00FB0289">
              <w:rPr>
                <w:rFonts w:ascii="Arial" w:hAnsi="Arial" w:cs="Arial"/>
              </w:rPr>
              <w:t xml:space="preserve">гистрированных безработных </w:t>
            </w:r>
            <w:r w:rsidRPr="00FB0289">
              <w:rPr>
                <w:rFonts w:ascii="Arial" w:hAnsi="Arial" w:cs="Arial"/>
                <w:color w:val="000000"/>
              </w:rPr>
              <w:t xml:space="preserve">на конец </w:t>
            </w:r>
            <w:r>
              <w:rPr>
                <w:rFonts w:ascii="Arial" w:hAnsi="Arial" w:cs="Arial"/>
                <w:color w:val="000000"/>
              </w:rPr>
              <w:t>декабря</w:t>
            </w:r>
            <w:r w:rsidRPr="00FB0289">
              <w:rPr>
                <w:rFonts w:ascii="Arial" w:hAnsi="Arial" w:cs="Arial"/>
                <w:color w:val="000000"/>
              </w:rPr>
              <w:t>, тыс. человек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691.4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 w:rsidRPr="001C312E"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735" w:type="pct"/>
            <w:vAlign w:val="bottom"/>
          </w:tcPr>
          <w:p w:rsidR="00CA1AFC" w:rsidRPr="005A3575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696AF1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696AF1">
            <w:pPr>
              <w:spacing w:line="280" w:lineRule="exact"/>
              <w:ind w:left="113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соответствующему п</w:t>
            </w:r>
            <w:r w:rsidRPr="00FB0289">
              <w:rPr>
                <w:rFonts w:ascii="Arial" w:hAnsi="Arial" w:cs="Arial"/>
              </w:rPr>
              <w:t>е</w:t>
            </w:r>
            <w:r w:rsidRPr="00FB0289">
              <w:rPr>
                <w:rFonts w:ascii="Arial" w:hAnsi="Arial" w:cs="Arial"/>
              </w:rPr>
              <w:t>риоду 2018г.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99.7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696AF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1C312E">
              <w:rPr>
                <w:rFonts w:ascii="Arial" w:hAnsi="Arial" w:cs="Arial"/>
              </w:rPr>
              <w:t>109.1</w:t>
            </w:r>
          </w:p>
        </w:tc>
        <w:tc>
          <w:tcPr>
            <w:tcW w:w="735" w:type="pct"/>
            <w:vAlign w:val="bottom"/>
          </w:tcPr>
          <w:p w:rsidR="00CA1AFC" w:rsidRPr="005A3575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108.3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104.0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696AF1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97.4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696AF1">
            <w:pPr>
              <w:spacing w:line="280" w:lineRule="exact"/>
              <w:ind w:left="113"/>
              <w:rPr>
                <w:rFonts w:ascii="Arial" w:hAnsi="Arial" w:cs="Arial"/>
                <w:spacing w:val="-6"/>
              </w:rPr>
            </w:pPr>
            <w:proofErr w:type="gramStart"/>
            <w:r w:rsidRPr="00D84DDE">
              <w:rPr>
                <w:rFonts w:ascii="Arial" w:hAnsi="Arial" w:cs="Arial"/>
                <w:spacing w:val="-6"/>
              </w:rPr>
              <w:t>в</w:t>
            </w:r>
            <w:proofErr w:type="gramEnd"/>
            <w:r w:rsidRPr="00D84DDE">
              <w:rPr>
                <w:rFonts w:ascii="Arial" w:hAnsi="Arial" w:cs="Arial"/>
                <w:spacing w:val="-6"/>
              </w:rPr>
              <w:t xml:space="preserve"> % </w:t>
            </w:r>
            <w:proofErr w:type="gramStart"/>
            <w:r w:rsidRPr="00D84DDE">
              <w:rPr>
                <w:rFonts w:ascii="Arial" w:hAnsi="Arial" w:cs="Arial"/>
                <w:spacing w:val="-6"/>
              </w:rPr>
              <w:t>к</w:t>
            </w:r>
            <w:proofErr w:type="gramEnd"/>
            <w:r w:rsidRPr="00D84DDE">
              <w:rPr>
                <w:rFonts w:ascii="Arial" w:hAnsi="Arial" w:cs="Arial"/>
                <w:spacing w:val="-6"/>
              </w:rPr>
              <w:t xml:space="preserve"> численности рабочей силы</w:t>
            </w:r>
          </w:p>
        </w:tc>
        <w:tc>
          <w:tcPr>
            <w:tcW w:w="504" w:type="pct"/>
            <w:vAlign w:val="bottom"/>
          </w:tcPr>
          <w:p w:rsidR="00CA1AFC" w:rsidRPr="00E808B7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795" w:type="pct"/>
            <w:vAlign w:val="bottom"/>
          </w:tcPr>
          <w:p w:rsidR="00CA1AFC" w:rsidRPr="001C312E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 w:rsidRPr="001C312E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735" w:type="pct"/>
            <w:vAlign w:val="bottom"/>
          </w:tcPr>
          <w:p w:rsidR="00CA1AFC" w:rsidRPr="005A3575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696AF1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696AF1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425D8A" w:rsidRDefault="00CA1AFC" w:rsidP="00A66C45">
            <w:pPr>
              <w:spacing w:line="240" w:lineRule="exact"/>
              <w:ind w:right="-113"/>
              <w:rPr>
                <w:rFonts w:ascii="Arial" w:hAnsi="Arial" w:cs="Arial"/>
                <w:spacing w:val="-2"/>
              </w:rPr>
            </w:pPr>
            <w:r w:rsidRPr="00425D8A">
              <w:rPr>
                <w:rFonts w:ascii="Arial" w:hAnsi="Arial" w:cs="Arial"/>
                <w:spacing w:val="-2"/>
              </w:rPr>
              <w:lastRenderedPageBreak/>
              <w:t>8. КОНСОЛИДИРОВАННЫЙ БЮДЖЕТ В ЯНВАРЕ-</w:t>
            </w:r>
            <w:r>
              <w:rPr>
                <w:rFonts w:ascii="Arial" w:hAnsi="Arial" w:cs="Arial"/>
                <w:spacing w:val="-2"/>
              </w:rPr>
              <w:t>ДЕКАБРЕ</w:t>
            </w:r>
            <w:r w:rsidRPr="00425D8A">
              <w:rPr>
                <w:rFonts w:ascii="Arial" w:hAnsi="Arial" w:cs="Arial"/>
                <w:spacing w:val="-2"/>
              </w:rPr>
              <w:t xml:space="preserve"> 2019 г.</w:t>
            </w:r>
          </w:p>
        </w:tc>
        <w:tc>
          <w:tcPr>
            <w:tcW w:w="504" w:type="pct"/>
            <w:vAlign w:val="bottom"/>
          </w:tcPr>
          <w:p w:rsidR="00CA1AFC" w:rsidRPr="00FB0289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795" w:type="pct"/>
            <w:vAlign w:val="bottom"/>
          </w:tcPr>
          <w:p w:rsidR="00CA1AFC" w:rsidRPr="00FB0289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  <w:b/>
              </w:rPr>
            </w:pPr>
            <w:r w:rsidRPr="00FB0289">
              <w:rPr>
                <w:rFonts w:ascii="Arial" w:hAnsi="Arial" w:cs="Arial"/>
                <w:b/>
              </w:rPr>
              <w:t>Структура доходов консол</w:t>
            </w:r>
            <w:r w:rsidRPr="00FB0289">
              <w:rPr>
                <w:rFonts w:ascii="Arial" w:hAnsi="Arial" w:cs="Arial"/>
                <w:b/>
              </w:rPr>
              <w:t>и</w:t>
            </w:r>
            <w:r w:rsidRPr="00FB0289">
              <w:rPr>
                <w:rFonts w:ascii="Arial" w:hAnsi="Arial" w:cs="Arial"/>
                <w:b/>
              </w:rPr>
              <w:t>дированного бюджета</w:t>
            </w:r>
          </w:p>
        </w:tc>
        <w:tc>
          <w:tcPr>
            <w:tcW w:w="504" w:type="pct"/>
            <w:vAlign w:val="bottom"/>
          </w:tcPr>
          <w:p w:rsidR="00CA1AFC" w:rsidRPr="00FB0289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bottom"/>
          </w:tcPr>
          <w:p w:rsidR="00CA1AFC" w:rsidRPr="00FB0289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 xml:space="preserve">Доходы, </w:t>
            </w:r>
            <w:r w:rsidRPr="00A50421">
              <w:rPr>
                <w:rFonts w:ascii="Arial" w:hAnsi="Arial" w:cs="Arial"/>
              </w:rPr>
              <w:t>млрд</w:t>
            </w:r>
            <w:r w:rsidRPr="00FB0289">
              <w:rPr>
                <w:rFonts w:ascii="Arial" w:hAnsi="Arial" w:cs="Arial"/>
              </w:rPr>
              <w:t>. руб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34936.3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138.8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366.6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221.4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131.3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942FFC" w:rsidRDefault="00CA1AFC" w:rsidP="00A66C45">
            <w:pPr>
              <w:spacing w:line="240" w:lineRule="exact"/>
              <w:ind w:left="113" w:right="-170"/>
              <w:rPr>
                <w:rFonts w:ascii="Arial" w:hAnsi="Arial" w:cs="Arial"/>
                <w:spacing w:val="-2"/>
              </w:rPr>
            </w:pPr>
            <w:r w:rsidRPr="00942FFC">
              <w:rPr>
                <w:rFonts w:ascii="Arial" w:hAnsi="Arial" w:cs="Arial"/>
                <w:spacing w:val="-2"/>
              </w:rPr>
              <w:t>из них (</w:t>
            </w:r>
            <w:proofErr w:type="gramStart"/>
            <w:r w:rsidRPr="00942FFC">
              <w:rPr>
                <w:rFonts w:ascii="Arial" w:hAnsi="Arial" w:cs="Arial"/>
                <w:spacing w:val="-2"/>
              </w:rPr>
              <w:t>в</w:t>
            </w:r>
            <w:proofErr w:type="gramEnd"/>
            <w:r w:rsidRPr="00942FFC">
              <w:rPr>
                <w:rFonts w:ascii="Arial" w:hAnsi="Arial" w:cs="Arial"/>
                <w:spacing w:val="-2"/>
              </w:rPr>
              <w:t xml:space="preserve"> % к общей сумме </w:t>
            </w:r>
            <w:r>
              <w:rPr>
                <w:rFonts w:ascii="Arial" w:hAnsi="Arial" w:cs="Arial"/>
                <w:spacing w:val="-2"/>
              </w:rPr>
              <w:br/>
            </w:r>
            <w:r w:rsidRPr="00942FFC">
              <w:rPr>
                <w:rFonts w:ascii="Arial" w:hAnsi="Arial" w:cs="Arial"/>
                <w:spacing w:val="-2"/>
              </w:rPr>
              <w:t>доходов):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CA1AFC" w:rsidRPr="00FB0289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A66C45">
            <w:pPr>
              <w:spacing w:line="240" w:lineRule="exact"/>
              <w:rPr>
                <w:rFonts w:ascii="Arial" w:hAnsi="Arial" w:cs="Arial"/>
                <w:spacing w:val="-4"/>
              </w:rPr>
            </w:pPr>
            <w:r w:rsidRPr="00D84DDE">
              <w:rPr>
                <w:rFonts w:ascii="Arial" w:hAnsi="Arial" w:cs="Arial"/>
                <w:spacing w:val="-4"/>
              </w:rPr>
              <w:t>налог на прибыль организаций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A66C45">
            <w:pPr>
              <w:spacing w:line="240" w:lineRule="exact"/>
              <w:ind w:right="-170"/>
              <w:rPr>
                <w:rFonts w:ascii="Arial" w:hAnsi="Arial" w:cs="Arial"/>
                <w:spacing w:val="-4"/>
              </w:rPr>
            </w:pPr>
            <w:r w:rsidRPr="00D84DDE">
              <w:rPr>
                <w:rFonts w:ascii="Arial" w:hAnsi="Arial" w:cs="Arial"/>
                <w:spacing w:val="-4"/>
              </w:rPr>
              <w:t>налог на доходы физических лиц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29.7</w:t>
            </w:r>
          </w:p>
        </w:tc>
        <w:tc>
          <w:tcPr>
            <w:tcW w:w="722" w:type="pct"/>
            <w:vAlign w:val="bottom"/>
          </w:tcPr>
          <w:p w:rsidR="00CA1AFC" w:rsidRPr="00C55D2D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A66C45">
            <w:pPr>
              <w:spacing w:line="240" w:lineRule="exact"/>
              <w:ind w:right="-57"/>
              <w:rPr>
                <w:rFonts w:ascii="Arial" w:hAnsi="Arial" w:cs="Arial"/>
                <w:spacing w:val="-6"/>
              </w:rPr>
            </w:pPr>
            <w:r w:rsidRPr="00D84DDE">
              <w:rPr>
                <w:rFonts w:ascii="Arial" w:hAnsi="Arial" w:cs="Arial"/>
                <w:spacing w:val="-6"/>
              </w:rPr>
              <w:t>налоги на товары (работы, услуги), реализуемые на территории РФ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 xml:space="preserve">безвозмездные поступления 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34.5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ind w:left="113"/>
              <w:rPr>
                <w:rFonts w:ascii="Arial" w:hAnsi="Arial" w:cs="Arial"/>
                <w:spacing w:val="-4"/>
              </w:rPr>
            </w:pPr>
            <w:r w:rsidRPr="00FB0289">
              <w:rPr>
                <w:rFonts w:ascii="Arial" w:hAnsi="Arial" w:cs="Arial"/>
                <w:spacing w:val="-4"/>
              </w:rPr>
              <w:t>из них дотации на выравнив</w:t>
            </w:r>
            <w:r w:rsidRPr="00FB0289">
              <w:rPr>
                <w:rFonts w:ascii="Arial" w:hAnsi="Arial" w:cs="Arial"/>
                <w:spacing w:val="-4"/>
              </w:rPr>
              <w:t>а</w:t>
            </w:r>
            <w:r w:rsidRPr="00FB0289">
              <w:rPr>
                <w:rFonts w:ascii="Arial" w:hAnsi="Arial" w:cs="Arial"/>
                <w:spacing w:val="-4"/>
              </w:rPr>
              <w:t>ние уровня бюджетной обесп</w:t>
            </w:r>
            <w:r w:rsidRPr="00FB0289">
              <w:rPr>
                <w:rFonts w:ascii="Arial" w:hAnsi="Arial" w:cs="Arial"/>
                <w:spacing w:val="-4"/>
              </w:rPr>
              <w:t>е</w:t>
            </w:r>
            <w:r w:rsidRPr="00FB0289">
              <w:rPr>
                <w:rFonts w:ascii="Arial" w:hAnsi="Arial" w:cs="Arial"/>
                <w:spacing w:val="-4"/>
              </w:rPr>
              <w:t>ченности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Доходы (</w:t>
            </w: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соответству</w:t>
            </w:r>
            <w:r w:rsidRPr="00FB0289">
              <w:rPr>
                <w:rFonts w:ascii="Arial" w:hAnsi="Arial" w:cs="Arial"/>
              </w:rPr>
              <w:t>ю</w:t>
            </w:r>
            <w:r w:rsidRPr="00FB0289">
              <w:rPr>
                <w:rFonts w:ascii="Arial" w:hAnsi="Arial" w:cs="Arial"/>
              </w:rPr>
              <w:t>щему периоду предыдущего года)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105.6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109.2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115.9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101.9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108.5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  <w:b/>
              </w:rPr>
            </w:pPr>
            <w:r w:rsidRPr="00FB0289">
              <w:rPr>
                <w:rFonts w:ascii="Arial" w:hAnsi="Arial" w:cs="Arial"/>
                <w:b/>
              </w:rPr>
              <w:t>Структура расходов консол</w:t>
            </w:r>
            <w:r w:rsidRPr="00FB0289">
              <w:rPr>
                <w:rFonts w:ascii="Arial" w:hAnsi="Arial" w:cs="Arial"/>
                <w:b/>
              </w:rPr>
              <w:t>и</w:t>
            </w:r>
            <w:r w:rsidRPr="00FB0289">
              <w:rPr>
                <w:rFonts w:ascii="Arial" w:hAnsi="Arial" w:cs="Arial"/>
                <w:b/>
              </w:rPr>
              <w:t>дированного бюджета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 xml:space="preserve">Расходы, </w:t>
            </w:r>
            <w:r w:rsidRPr="00A50421">
              <w:rPr>
                <w:rFonts w:ascii="Arial" w:hAnsi="Arial" w:cs="Arial"/>
              </w:rPr>
              <w:t>млрд</w:t>
            </w:r>
            <w:r w:rsidRPr="00FB0289">
              <w:rPr>
                <w:rFonts w:ascii="Arial" w:hAnsi="Arial" w:cs="Arial"/>
              </w:rPr>
              <w:t>. руб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30730.8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138.7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335.0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226.3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129.6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ind w:left="113"/>
              <w:rPr>
                <w:rFonts w:ascii="Arial" w:hAnsi="Arial" w:cs="Arial"/>
              </w:rPr>
            </w:pPr>
            <w:proofErr w:type="gramStart"/>
            <w:r w:rsidRPr="00FB0289">
              <w:rPr>
                <w:rFonts w:ascii="Arial" w:hAnsi="Arial" w:cs="Arial"/>
              </w:rPr>
              <w:t xml:space="preserve">из них (в % к общей сумме </w:t>
            </w:r>
            <w:proofErr w:type="gramEnd"/>
          </w:p>
          <w:p w:rsidR="00CA1AFC" w:rsidRPr="00FB0289" w:rsidRDefault="00CA1AFC" w:rsidP="00A66C45">
            <w:pPr>
              <w:spacing w:line="24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 xml:space="preserve">расходов) </w:t>
            </w:r>
            <w:proofErr w:type="gramStart"/>
            <w:r w:rsidRPr="00FB0289">
              <w:rPr>
                <w:rFonts w:ascii="Arial" w:hAnsi="Arial" w:cs="Arial"/>
              </w:rPr>
              <w:t>на</w:t>
            </w:r>
            <w:proofErr w:type="gramEnd"/>
            <w:r w:rsidRPr="00FB0289">
              <w:rPr>
                <w:rFonts w:ascii="Arial" w:hAnsi="Arial" w:cs="Arial"/>
              </w:rPr>
              <w:t>: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C660C6" w:rsidRDefault="00CA1AFC" w:rsidP="00A66C45">
            <w:pPr>
              <w:spacing w:line="240" w:lineRule="exact"/>
              <w:ind w:right="-113"/>
              <w:rPr>
                <w:rFonts w:ascii="Arial" w:hAnsi="Arial" w:cs="Arial"/>
                <w:spacing w:val="-2"/>
              </w:rPr>
            </w:pPr>
            <w:r w:rsidRPr="00C660C6">
              <w:rPr>
                <w:rFonts w:ascii="Arial" w:hAnsi="Arial" w:cs="Arial"/>
                <w:spacing w:val="-2"/>
              </w:rPr>
              <w:t>общегосударственные вопросы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ind w:right="-170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национальную безопасность и правоохранительную деятел</w:t>
            </w:r>
            <w:r w:rsidRPr="00FB0289">
              <w:rPr>
                <w:rFonts w:ascii="Arial" w:hAnsi="Arial" w:cs="Arial"/>
              </w:rPr>
              <w:t>ь</w:t>
            </w:r>
            <w:r w:rsidRPr="00FB0289">
              <w:rPr>
                <w:rFonts w:ascii="Arial" w:hAnsi="Arial" w:cs="Arial"/>
              </w:rPr>
              <w:t>ность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национальную экономику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17.6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в том числе: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D84DDE" w:rsidRDefault="00CA1AFC" w:rsidP="00A66C45">
            <w:pPr>
              <w:spacing w:line="240" w:lineRule="exact"/>
              <w:ind w:left="113"/>
              <w:rPr>
                <w:rFonts w:ascii="Arial" w:hAnsi="Arial" w:cs="Arial"/>
                <w:spacing w:val="-4"/>
              </w:rPr>
            </w:pPr>
            <w:r w:rsidRPr="00D84DDE">
              <w:rPr>
                <w:rFonts w:ascii="Arial" w:hAnsi="Arial" w:cs="Arial"/>
                <w:spacing w:val="-4"/>
              </w:rPr>
              <w:t>общеэкономические вопросы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1B27AF" w:rsidRDefault="00CA1AFC" w:rsidP="00A66C45">
            <w:pPr>
              <w:spacing w:line="240" w:lineRule="exact"/>
              <w:ind w:left="113" w:right="-170"/>
              <w:rPr>
                <w:rFonts w:ascii="Arial" w:hAnsi="Arial" w:cs="Arial"/>
              </w:rPr>
            </w:pPr>
            <w:r w:rsidRPr="001B27AF">
              <w:rPr>
                <w:rFonts w:ascii="Arial" w:hAnsi="Arial" w:cs="Arial"/>
              </w:rPr>
              <w:t xml:space="preserve">топливно-энергетический </w:t>
            </w:r>
            <w:r>
              <w:rPr>
                <w:rFonts w:ascii="Arial" w:hAnsi="Arial" w:cs="Arial"/>
              </w:rPr>
              <w:br/>
            </w:r>
            <w:r w:rsidRPr="001B27AF">
              <w:rPr>
                <w:rFonts w:ascii="Arial" w:hAnsi="Arial" w:cs="Arial"/>
              </w:rPr>
              <w:t>комплекс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3845C8" w:rsidRDefault="00CA1AFC" w:rsidP="00A66C45">
            <w:pPr>
              <w:spacing w:line="240" w:lineRule="exact"/>
              <w:ind w:left="113" w:right="-113"/>
              <w:rPr>
                <w:rFonts w:ascii="Arial" w:hAnsi="Arial" w:cs="Arial"/>
                <w:spacing w:val="-4"/>
              </w:rPr>
            </w:pPr>
            <w:r w:rsidRPr="003845C8">
              <w:rPr>
                <w:rFonts w:ascii="Arial" w:hAnsi="Arial" w:cs="Arial"/>
                <w:spacing w:val="-4"/>
              </w:rPr>
              <w:t>сельское хозяйство и рыболовс</w:t>
            </w:r>
            <w:r w:rsidRPr="003845C8">
              <w:rPr>
                <w:rFonts w:ascii="Arial" w:hAnsi="Arial" w:cs="Arial"/>
                <w:spacing w:val="-4"/>
              </w:rPr>
              <w:t>т</w:t>
            </w:r>
            <w:r w:rsidRPr="003845C8">
              <w:rPr>
                <w:rFonts w:ascii="Arial" w:hAnsi="Arial" w:cs="Arial"/>
                <w:spacing w:val="-4"/>
              </w:rPr>
              <w:t>во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4.27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2.33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2.04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транспорт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9.30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10.97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9.07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10.77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ind w:left="113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1A2A71" w:rsidP="00A66C45">
            <w:pPr>
              <w:spacing w:line="24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46.8pt;margin-top:22.05pt;width:8.5pt;height:75.25pt;z-index:251660288;mso-position-horizontal-relative:text;mso-position-vertical-relative:text"/>
              </w:pict>
            </w:r>
            <w:r w:rsidR="00CA1AFC" w:rsidRPr="00FB0289">
              <w:rPr>
                <w:rFonts w:ascii="Arial" w:hAnsi="Arial" w:cs="Arial"/>
              </w:rPr>
              <w:t xml:space="preserve">жилищно-коммунальное </w:t>
            </w:r>
            <w:r w:rsidR="00696AF1" w:rsidRPr="00696AF1">
              <w:rPr>
                <w:rFonts w:ascii="Arial" w:hAnsi="Arial" w:cs="Arial"/>
              </w:rPr>
              <w:br/>
            </w:r>
            <w:r w:rsidR="00CA1AFC" w:rsidRPr="00FB0289">
              <w:rPr>
                <w:rFonts w:ascii="Arial" w:hAnsi="Arial" w:cs="Arial"/>
              </w:rPr>
              <w:t>хозяйство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04" w:type="pct"/>
            <w:vMerge w:val="restart"/>
            <w:vAlign w:val="center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61.2</w:t>
            </w:r>
          </w:p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27.4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29.8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 xml:space="preserve">культуру, кинематографию </w:t>
            </w:r>
          </w:p>
        </w:tc>
        <w:tc>
          <w:tcPr>
            <w:tcW w:w="504" w:type="pct"/>
            <w:vMerge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696AF1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04" w:type="pct"/>
            <w:vMerge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социальную политику</w:t>
            </w:r>
          </w:p>
        </w:tc>
        <w:tc>
          <w:tcPr>
            <w:tcW w:w="504" w:type="pct"/>
            <w:vMerge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26.3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25.1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физическую культуру и спорт</w:t>
            </w:r>
          </w:p>
        </w:tc>
        <w:tc>
          <w:tcPr>
            <w:tcW w:w="504" w:type="pct"/>
            <w:vMerge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AC4640" w:rsidRDefault="00CA1AFC" w:rsidP="00A66C45">
            <w:pPr>
              <w:spacing w:line="240" w:lineRule="exact"/>
              <w:ind w:right="-113"/>
              <w:rPr>
                <w:rFonts w:ascii="Arial" w:hAnsi="Arial" w:cs="Arial"/>
                <w:spacing w:val="-4"/>
              </w:rPr>
            </w:pPr>
            <w:r w:rsidRPr="00AC4640">
              <w:rPr>
                <w:rFonts w:ascii="Arial" w:hAnsi="Arial" w:cs="Arial"/>
                <w:spacing w:val="-4"/>
              </w:rPr>
              <w:t>средства массовой информации</w:t>
            </w:r>
          </w:p>
        </w:tc>
        <w:tc>
          <w:tcPr>
            <w:tcW w:w="504" w:type="pct"/>
            <w:vMerge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Расходы (</w:t>
            </w:r>
            <w:proofErr w:type="gramStart"/>
            <w:r w:rsidRPr="00FB0289">
              <w:rPr>
                <w:rFonts w:ascii="Arial" w:hAnsi="Arial" w:cs="Arial"/>
              </w:rPr>
              <w:t>в</w:t>
            </w:r>
            <w:proofErr w:type="gramEnd"/>
            <w:r w:rsidRPr="00FB0289">
              <w:rPr>
                <w:rFonts w:ascii="Arial" w:hAnsi="Arial" w:cs="Arial"/>
              </w:rPr>
              <w:t xml:space="preserve"> % к соответству</w:t>
            </w:r>
            <w:r w:rsidRPr="00FB0289">
              <w:rPr>
                <w:rFonts w:ascii="Arial" w:hAnsi="Arial" w:cs="Arial"/>
              </w:rPr>
              <w:t>ю</w:t>
            </w:r>
            <w:r w:rsidRPr="00FB0289">
              <w:rPr>
                <w:rFonts w:ascii="Arial" w:hAnsi="Arial" w:cs="Arial"/>
              </w:rPr>
              <w:t>щему периоду предыдущего года)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108.0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115.4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111.6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108.1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108.8</w:t>
            </w:r>
          </w:p>
        </w:tc>
      </w:tr>
      <w:tr w:rsidR="00CA1AFC" w:rsidRPr="00FB0289" w:rsidTr="00D84DDE">
        <w:trPr>
          <w:jc w:val="center"/>
        </w:trPr>
        <w:tc>
          <w:tcPr>
            <w:tcW w:w="1631" w:type="pct"/>
            <w:vAlign w:val="bottom"/>
          </w:tcPr>
          <w:p w:rsidR="00CA1AFC" w:rsidRPr="00FB0289" w:rsidRDefault="00CA1AFC" w:rsidP="00A66C45">
            <w:pPr>
              <w:spacing w:line="240" w:lineRule="exact"/>
              <w:ind w:right="-57"/>
              <w:rPr>
                <w:rFonts w:ascii="Arial" w:hAnsi="Arial" w:cs="Arial"/>
              </w:rPr>
            </w:pPr>
            <w:r w:rsidRPr="00FB0289">
              <w:rPr>
                <w:rFonts w:ascii="Arial" w:hAnsi="Arial" w:cs="Arial"/>
              </w:rPr>
              <w:t>Профицит (+)</w:t>
            </w:r>
            <w:r>
              <w:rPr>
                <w:rFonts w:ascii="Arial" w:hAnsi="Arial" w:cs="Arial"/>
              </w:rPr>
              <w:t>,</w:t>
            </w:r>
            <w:r w:rsidR="00A3015C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Pr="00FB0289">
              <w:rPr>
                <w:rFonts w:ascii="Arial" w:hAnsi="Arial" w:cs="Arial"/>
              </w:rPr>
              <w:t xml:space="preserve">дефицит (-) </w:t>
            </w:r>
            <w:r w:rsidR="00696AF1" w:rsidRPr="00696AF1">
              <w:rPr>
                <w:rFonts w:ascii="Arial" w:hAnsi="Arial" w:cs="Arial"/>
              </w:rPr>
              <w:br/>
            </w:r>
            <w:r w:rsidRPr="00FB0289">
              <w:rPr>
                <w:rFonts w:ascii="Arial" w:hAnsi="Arial" w:cs="Arial"/>
              </w:rPr>
              <w:t xml:space="preserve">консолидированного бюджета, </w:t>
            </w:r>
            <w:r w:rsidRPr="00A50421">
              <w:rPr>
                <w:rFonts w:ascii="Arial" w:hAnsi="Arial" w:cs="Arial"/>
              </w:rPr>
              <w:t>млрд</w:t>
            </w:r>
            <w:r w:rsidRPr="00FB0289">
              <w:rPr>
                <w:rFonts w:ascii="Arial" w:hAnsi="Arial" w:cs="Arial"/>
              </w:rPr>
              <w:t>. руб.</w:t>
            </w:r>
          </w:p>
        </w:tc>
        <w:tc>
          <w:tcPr>
            <w:tcW w:w="504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4205.5</w:t>
            </w:r>
          </w:p>
        </w:tc>
        <w:tc>
          <w:tcPr>
            <w:tcW w:w="795" w:type="pct"/>
            <w:vAlign w:val="bottom"/>
          </w:tcPr>
          <w:p w:rsidR="00CA1AFC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35" w:type="pct"/>
            <w:vAlign w:val="bottom"/>
          </w:tcPr>
          <w:p w:rsidR="00CA1AFC" w:rsidRPr="009B7166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31.5</w:t>
            </w:r>
          </w:p>
        </w:tc>
        <w:tc>
          <w:tcPr>
            <w:tcW w:w="614" w:type="pct"/>
            <w:vAlign w:val="bottom"/>
          </w:tcPr>
          <w:p w:rsidR="00CA1AFC" w:rsidRPr="00B05BA3" w:rsidRDefault="00CA1AFC" w:rsidP="00A66C45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-5.0</w:t>
            </w:r>
          </w:p>
        </w:tc>
        <w:tc>
          <w:tcPr>
            <w:tcW w:w="722" w:type="pct"/>
            <w:vAlign w:val="bottom"/>
          </w:tcPr>
          <w:p w:rsidR="00CA1AFC" w:rsidRPr="0060625A" w:rsidRDefault="00CA1AFC" w:rsidP="00A66C45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</w:tr>
    </w:tbl>
    <w:p w:rsidR="00A66C45" w:rsidRPr="00696AF1" w:rsidRDefault="00A66C45" w:rsidP="0002459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A66C45" w:rsidRPr="00696AF1" w:rsidRDefault="00A66C45" w:rsidP="0002459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84DDE" w:rsidRPr="00696AF1" w:rsidRDefault="00D84DDE" w:rsidP="0002459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84DDE" w:rsidRPr="00696AF1" w:rsidRDefault="00D84DDE" w:rsidP="0002459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84DDE" w:rsidRPr="00696AF1" w:rsidRDefault="00D84DDE" w:rsidP="0002459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024595" w:rsidRPr="0096735A" w:rsidRDefault="002310D4" w:rsidP="0002459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en-US"/>
        </w:rPr>
        <w:lastRenderedPageBreak/>
        <w:t>I</w:t>
      </w:r>
      <w:r w:rsidR="00024595" w:rsidRPr="0096735A">
        <w:rPr>
          <w:rFonts w:ascii="Arial" w:eastAsia="Arial" w:hAnsi="Arial" w:cs="Arial"/>
          <w:b/>
          <w:sz w:val="22"/>
          <w:szCs w:val="22"/>
        </w:rPr>
        <w:t>. СОЦИАЛЬНАЯ СФЕРА</w:t>
      </w:r>
    </w:p>
    <w:p w:rsidR="00024595" w:rsidRPr="0096735A" w:rsidRDefault="00024595" w:rsidP="00024595">
      <w:pPr>
        <w:jc w:val="center"/>
        <w:rPr>
          <w:rFonts w:ascii="Arial" w:eastAsia="Arial" w:hAnsi="Arial" w:cs="Arial"/>
          <w:sz w:val="22"/>
          <w:szCs w:val="22"/>
        </w:rPr>
      </w:pPr>
    </w:p>
    <w:p w:rsidR="00024595" w:rsidRPr="0096735A" w:rsidRDefault="00024595" w:rsidP="00024595">
      <w:pPr>
        <w:jc w:val="center"/>
        <w:rPr>
          <w:rFonts w:ascii="Arial" w:eastAsia="Arial" w:hAnsi="Arial" w:cs="Arial"/>
          <w:sz w:val="22"/>
          <w:szCs w:val="22"/>
        </w:rPr>
      </w:pPr>
      <w:proofErr w:type="gramStart"/>
      <w:r w:rsidRPr="0096735A">
        <w:rPr>
          <w:rFonts w:ascii="Arial" w:eastAsia="Arial" w:hAnsi="Arial" w:cs="Arial"/>
          <w:sz w:val="22"/>
          <w:szCs w:val="22"/>
        </w:rPr>
        <w:t>ЧИСЛЕННОСТЬ И ЗАРАБОТНАЯ ПЛАТА РАБОТНИКОВ ОРГАНИЗАЦИЙ</w:t>
      </w:r>
      <w:r w:rsidRPr="0096735A">
        <w:rPr>
          <w:rFonts w:ascii="Arial" w:eastAsia="Arial" w:hAnsi="Arial" w:cs="Arial"/>
          <w:sz w:val="22"/>
          <w:szCs w:val="22"/>
        </w:rPr>
        <w:br/>
        <w:t xml:space="preserve">(крупные и средние организация, включая организации с численностью работников </w:t>
      </w:r>
      <w:proofErr w:type="gramEnd"/>
    </w:p>
    <w:p w:rsidR="00024595" w:rsidRPr="0096735A" w:rsidRDefault="00024595" w:rsidP="00024595">
      <w:pPr>
        <w:jc w:val="center"/>
        <w:rPr>
          <w:rFonts w:ascii="Arial" w:eastAsia="Arial" w:hAnsi="Arial" w:cs="Arial"/>
          <w:sz w:val="22"/>
          <w:szCs w:val="22"/>
        </w:rPr>
      </w:pPr>
      <w:r w:rsidRPr="0096735A">
        <w:rPr>
          <w:rFonts w:ascii="Arial" w:eastAsia="Arial" w:hAnsi="Arial" w:cs="Arial"/>
          <w:sz w:val="22"/>
          <w:szCs w:val="22"/>
        </w:rPr>
        <w:t>до 15 человек, без субъектов малого предпринимательства)</w:t>
      </w:r>
    </w:p>
    <w:p w:rsidR="00024595" w:rsidRPr="0096735A" w:rsidRDefault="00024595" w:rsidP="00024595">
      <w:pPr>
        <w:jc w:val="center"/>
        <w:rPr>
          <w:rFonts w:ascii="Arial" w:eastAsia="Arial" w:hAnsi="Arial" w:cs="Arial"/>
          <w:sz w:val="22"/>
          <w:szCs w:val="22"/>
        </w:rPr>
      </w:pPr>
      <w:r w:rsidRPr="0096735A">
        <w:rPr>
          <w:rFonts w:ascii="Arial" w:eastAsia="Arial" w:hAnsi="Arial" w:cs="Arial"/>
          <w:sz w:val="22"/>
          <w:szCs w:val="22"/>
        </w:rPr>
        <w:t>за январь-</w:t>
      </w:r>
      <w:r>
        <w:rPr>
          <w:rFonts w:ascii="Arial" w:eastAsia="Arial" w:hAnsi="Arial" w:cs="Arial"/>
          <w:sz w:val="22"/>
          <w:szCs w:val="22"/>
        </w:rPr>
        <w:t>декабрь</w:t>
      </w:r>
      <w:r w:rsidRPr="0096735A">
        <w:rPr>
          <w:rFonts w:ascii="Arial" w:eastAsia="Arial" w:hAnsi="Arial" w:cs="Arial"/>
          <w:sz w:val="22"/>
          <w:szCs w:val="22"/>
        </w:rPr>
        <w:t xml:space="preserve"> 2019 года</w:t>
      </w:r>
    </w:p>
    <w:p w:rsidR="00024595" w:rsidRPr="005B468D" w:rsidRDefault="00024595" w:rsidP="00024595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8"/>
        <w:gridCol w:w="1705"/>
        <w:gridCol w:w="1421"/>
        <w:gridCol w:w="1847"/>
        <w:gridCol w:w="1561"/>
      </w:tblGrid>
      <w:tr w:rsidR="00024595" w:rsidRPr="0054108D" w:rsidTr="00D84DDE">
        <w:trPr>
          <w:trHeight w:val="20"/>
          <w:jc w:val="center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95" w:rsidRPr="0054108D" w:rsidRDefault="00024595" w:rsidP="00B5463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4595" w:rsidRPr="0054108D" w:rsidRDefault="00024595" w:rsidP="00B5463E">
            <w:pPr>
              <w:jc w:val="center"/>
              <w:rPr>
                <w:rFonts w:ascii="Arial" w:hAnsi="Arial" w:cs="Arial"/>
                <w:color w:val="000000"/>
              </w:rPr>
            </w:pPr>
            <w:r w:rsidRPr="0054108D">
              <w:rPr>
                <w:rFonts w:ascii="Arial" w:hAnsi="Arial" w:cs="Arial"/>
                <w:color w:val="000000"/>
              </w:rPr>
              <w:t>Средняя</w:t>
            </w:r>
          </w:p>
          <w:p w:rsidR="00024595" w:rsidRPr="0054108D" w:rsidRDefault="00024595" w:rsidP="00B5463E">
            <w:pPr>
              <w:jc w:val="center"/>
              <w:rPr>
                <w:rFonts w:ascii="Arial" w:hAnsi="Arial" w:cs="Arial"/>
                <w:color w:val="000000"/>
              </w:rPr>
            </w:pPr>
            <w:r w:rsidRPr="0054108D">
              <w:rPr>
                <w:rFonts w:ascii="Arial" w:hAnsi="Arial" w:cs="Arial"/>
                <w:color w:val="000000"/>
              </w:rPr>
              <w:t xml:space="preserve">численность </w:t>
            </w:r>
          </w:p>
          <w:p w:rsidR="00024595" w:rsidRPr="0054108D" w:rsidRDefault="00024595" w:rsidP="00B5463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4108D">
              <w:rPr>
                <w:rFonts w:ascii="Arial" w:hAnsi="Arial" w:cs="Arial"/>
                <w:color w:val="000000"/>
              </w:rPr>
              <w:t xml:space="preserve">работников </w:t>
            </w:r>
            <w:r w:rsidRPr="0054108D">
              <w:rPr>
                <w:rFonts w:ascii="Arial" w:hAnsi="Arial" w:cs="Arial"/>
                <w:color w:val="000000"/>
              </w:rPr>
              <w:br/>
              <w:t>(без внешних</w:t>
            </w:r>
            <w:proofErr w:type="gramEnd"/>
          </w:p>
          <w:p w:rsidR="00024595" w:rsidRPr="0054108D" w:rsidRDefault="00024595" w:rsidP="00B5463E">
            <w:pPr>
              <w:jc w:val="center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  <w:color w:val="000000"/>
              </w:rPr>
              <w:t>совместителей), человек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4595" w:rsidRPr="0054108D" w:rsidRDefault="00024595" w:rsidP="00B5463E">
            <w:pPr>
              <w:jc w:val="center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  <w:color w:val="000000"/>
              </w:rPr>
              <w:t>Фонд оплаты труда всего персонала, млн. руб.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4595" w:rsidRPr="0054108D" w:rsidRDefault="00024595" w:rsidP="00B5463E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54108D">
              <w:rPr>
                <w:rFonts w:ascii="Arial" w:hAnsi="Arial" w:cs="Arial"/>
                <w:color w:val="000000"/>
                <w:spacing w:val="-4"/>
              </w:rPr>
              <w:t>Среднемесячнаязаработная плата:</w:t>
            </w:r>
          </w:p>
        </w:tc>
      </w:tr>
      <w:tr w:rsidR="00024595" w:rsidRPr="0054108D" w:rsidTr="00D84DDE">
        <w:trPr>
          <w:trHeight w:val="20"/>
          <w:jc w:val="center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95" w:rsidRPr="0054108D" w:rsidRDefault="00024595" w:rsidP="00B5463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4595" w:rsidRPr="0054108D" w:rsidRDefault="00024595" w:rsidP="00B546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4595" w:rsidRPr="0054108D" w:rsidRDefault="00024595" w:rsidP="00B546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4595" w:rsidRPr="0054108D" w:rsidRDefault="00024595" w:rsidP="00B5463E">
            <w:pPr>
              <w:jc w:val="center"/>
              <w:rPr>
                <w:rFonts w:ascii="Arial" w:hAnsi="Arial" w:cs="Arial"/>
                <w:color w:val="000000"/>
              </w:rPr>
            </w:pPr>
            <w:r w:rsidRPr="0054108D">
              <w:rPr>
                <w:rFonts w:ascii="Arial" w:hAnsi="Arial" w:cs="Arial"/>
                <w:color w:val="000000"/>
              </w:rPr>
              <w:t>январь-</w:t>
            </w:r>
            <w:r>
              <w:rPr>
                <w:rFonts w:ascii="Arial" w:hAnsi="Arial" w:cs="Arial"/>
                <w:color w:val="000000"/>
              </w:rPr>
              <w:t>декабрь</w:t>
            </w:r>
          </w:p>
          <w:p w:rsidR="00024595" w:rsidRPr="0054108D" w:rsidRDefault="00024595" w:rsidP="00B5463E">
            <w:pPr>
              <w:jc w:val="center"/>
              <w:rPr>
                <w:rFonts w:ascii="Arial" w:hAnsi="Arial" w:cs="Arial"/>
                <w:color w:val="000000"/>
              </w:rPr>
            </w:pPr>
            <w:r w:rsidRPr="0054108D">
              <w:rPr>
                <w:rFonts w:ascii="Arial" w:hAnsi="Arial" w:cs="Arial"/>
                <w:color w:val="000000"/>
              </w:rPr>
              <w:t>2019 г., руб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4595" w:rsidRPr="0054108D" w:rsidRDefault="00024595" w:rsidP="00B5463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к январю-</w:t>
            </w:r>
            <w:r>
              <w:rPr>
                <w:rFonts w:ascii="Arial" w:hAnsi="Arial" w:cs="Arial"/>
              </w:rPr>
              <w:t>декабрю</w:t>
            </w:r>
          </w:p>
          <w:p w:rsidR="00024595" w:rsidRPr="0054108D" w:rsidRDefault="00024595" w:rsidP="00B5463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4108D">
              <w:rPr>
                <w:rFonts w:ascii="Arial" w:hAnsi="Arial" w:cs="Arial"/>
              </w:rPr>
              <w:t>2018 г., %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rPr>
                <w:rFonts w:ascii="Arial" w:hAnsi="Arial" w:cs="Arial"/>
              </w:rPr>
            </w:pPr>
            <w:r w:rsidRPr="00CC261F">
              <w:rPr>
                <w:rFonts w:ascii="Arial" w:hAnsi="Arial" w:cs="Arial"/>
              </w:rPr>
              <w:t>ВСЕГО ПО КРАЮ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  <w:r w:rsidRPr="00024595">
              <w:rPr>
                <w:rFonts w:ascii="Arial" w:hAnsi="Arial" w:cs="Arial"/>
              </w:rPr>
              <w:t>439874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  <w:r w:rsidRPr="00024595">
              <w:rPr>
                <w:rFonts w:ascii="Arial" w:hAnsi="Arial" w:cs="Arial"/>
              </w:rPr>
              <w:t>178911</w:t>
            </w:r>
            <w:r w:rsidRPr="00024595">
              <w:rPr>
                <w:rFonts w:ascii="Arial" w:hAnsi="Arial" w:cs="Arial"/>
                <w:lang w:val="en-US"/>
              </w:rPr>
              <w:t>.</w:t>
            </w:r>
            <w:r w:rsidRPr="00024595">
              <w:rPr>
                <w:rFonts w:ascii="Arial" w:hAnsi="Arial" w:cs="Arial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33894.5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107.0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jc w:val="both"/>
              <w:rPr>
                <w:rFonts w:ascii="Arial" w:hAnsi="Arial" w:cs="Arial"/>
                <w:i/>
              </w:rPr>
            </w:pPr>
            <w:r w:rsidRPr="00CC261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rPr>
                <w:rFonts w:ascii="Arial" w:hAnsi="Arial" w:cs="Arial"/>
                <w:i/>
              </w:rPr>
            </w:pPr>
            <w:r w:rsidRPr="0054108D">
              <w:rPr>
                <w:rFonts w:ascii="Arial" w:hAnsi="Arial" w:cs="Arial"/>
                <w:i/>
              </w:rPr>
              <w:t>муниципальные районы: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Александровский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4384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1373.6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26111.4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106.4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Андроповский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3150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1009.7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26713.8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99.6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Апанасенковский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5611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1776.2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26377.4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109.0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Арзгирский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2976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932.6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26113.1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105.2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Буд</w:t>
            </w:r>
            <w:r>
              <w:rPr>
                <w:rFonts w:ascii="Arial" w:hAnsi="Arial" w:cs="Arial"/>
              </w:rPr>
              <w:t>ё</w:t>
            </w:r>
            <w:r w:rsidRPr="0054108D">
              <w:rPr>
                <w:rFonts w:ascii="Arial" w:hAnsi="Arial" w:cs="Arial"/>
              </w:rPr>
              <w:t>нновский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17228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6411.8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31014.3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106.8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227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в т.ч. г. Буд</w:t>
            </w:r>
            <w:r>
              <w:rPr>
                <w:rFonts w:ascii="Arial" w:hAnsi="Arial" w:cs="Arial"/>
              </w:rPr>
              <w:t>ё</w:t>
            </w:r>
            <w:r w:rsidRPr="0054108D">
              <w:rPr>
                <w:rFonts w:ascii="Arial" w:hAnsi="Arial" w:cs="Arial"/>
              </w:rPr>
              <w:t>нновск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  <w:r w:rsidRPr="00024595">
              <w:rPr>
                <w:rFonts w:ascii="Arial" w:hAnsi="Arial" w:cs="Arial"/>
              </w:rPr>
              <w:t>13287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  <w:r w:rsidRPr="00024595">
              <w:rPr>
                <w:rFonts w:ascii="Arial" w:hAnsi="Arial" w:cs="Arial"/>
              </w:rPr>
              <w:t>5266</w:t>
            </w:r>
            <w:r w:rsidRPr="00024595">
              <w:rPr>
                <w:rFonts w:ascii="Arial" w:hAnsi="Arial" w:cs="Arial"/>
                <w:lang w:val="en-US"/>
              </w:rPr>
              <w:t>.</w:t>
            </w:r>
            <w:r w:rsidRPr="00024595">
              <w:rPr>
                <w:rFonts w:ascii="Arial" w:hAnsi="Arial" w:cs="Arial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  <w:r w:rsidRPr="00024595">
              <w:rPr>
                <w:rFonts w:ascii="Arial" w:hAnsi="Arial" w:cs="Arial"/>
              </w:rPr>
              <w:t>33027.7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107.1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Грачевский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3073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988.2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26802.8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107.9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Кочубеевский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10072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3564.8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29493.6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105.2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Красногвардейский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6618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2594.1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32662.7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112.1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Курский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5720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1950.2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28415.0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112.2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Левокумский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3762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1133.6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25109.0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107.5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Новоселицкий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4022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1319.6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27342.0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103.9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Предгорный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8666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3218.2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30946.3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107.1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Степновский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2624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778.9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24732.9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102.9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Труновский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3964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1358.5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28557.7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105.3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Туркменский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3144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969.0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25685.2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108.6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Шпаковский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11803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4794.1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33847.2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107.7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rPr>
                <w:rFonts w:ascii="Arial" w:hAnsi="Arial" w:cs="Arial"/>
                <w:i/>
              </w:rPr>
            </w:pPr>
            <w:r w:rsidRPr="0054108D">
              <w:rPr>
                <w:rFonts w:ascii="Arial" w:hAnsi="Arial" w:cs="Arial"/>
                <w:i/>
              </w:rPr>
              <w:t>городские округа: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</w:rPr>
            </w:pP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ород</w:t>
            </w:r>
            <w:r w:rsidRPr="0054108D">
              <w:rPr>
                <w:rFonts w:ascii="Arial" w:hAnsi="Arial" w:cs="Arial"/>
              </w:rPr>
              <w:t xml:space="preserve"> Ставрополь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117851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55641.1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C80821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393</w:t>
            </w:r>
            <w:r w:rsidR="00C80821">
              <w:rPr>
                <w:rFonts w:ascii="Arial" w:hAnsi="Arial" w:cs="Arial"/>
              </w:rPr>
              <w:t>61</w:t>
            </w:r>
            <w:r w:rsidRPr="00024595">
              <w:rPr>
                <w:rFonts w:ascii="Arial" w:hAnsi="Arial" w:cs="Arial"/>
                <w:lang w:val="en-US"/>
              </w:rPr>
              <w:t>.</w:t>
            </w:r>
            <w:r w:rsidR="00C80821">
              <w:rPr>
                <w:rFonts w:ascii="Arial" w:hAnsi="Arial" w:cs="Arial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108.2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город-курорт Ессентуки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16571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6587.6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33128.2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106.5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город-курорт Железноводск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9677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3589.1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30907.5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106.8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город-курорт Кисловодск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16836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6692.3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33125.1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105.4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ород</w:t>
            </w:r>
            <w:r w:rsidRPr="0054108D">
              <w:rPr>
                <w:rFonts w:ascii="Arial" w:hAnsi="Arial" w:cs="Arial"/>
              </w:rPr>
              <w:t xml:space="preserve"> Лермонтов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4265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1769.6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34579.4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114.1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Минераловодский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23830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9992.1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34942.6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105.4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ород</w:t>
            </w:r>
            <w:r w:rsidRPr="0054108D">
              <w:rPr>
                <w:rFonts w:ascii="Arial" w:hAnsi="Arial" w:cs="Arial"/>
              </w:rPr>
              <w:t xml:space="preserve"> Невинномысск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23256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10923.6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39142.3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105.8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город-курорт Пятигорск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37106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16043.1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36029.5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105.2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Благодарненский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8122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2764.8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28369.2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108.0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Георгиевский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16080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5273.5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27330.1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105.8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Изобильненский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15637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7174.3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38232.6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104.3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Ипатовский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9125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2913.2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26602.9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106.7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Кировский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7271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2410.2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27624.5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110.4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Нефтекумский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7890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3026.2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31961.0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108.6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Новоалександровский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9345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3286.0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29301.2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104.4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Петровский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11050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3602.5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27167.7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106.9</w:t>
            </w:r>
          </w:p>
        </w:tc>
      </w:tr>
      <w:tr w:rsidR="00024595" w:rsidRPr="0054108D" w:rsidTr="00D84DDE">
        <w:trPr>
          <w:trHeight w:val="266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54108D" w:rsidRDefault="00024595" w:rsidP="00B5463E">
            <w:pPr>
              <w:ind w:left="113"/>
              <w:rPr>
                <w:rFonts w:ascii="Arial" w:hAnsi="Arial" w:cs="Arial"/>
              </w:rPr>
            </w:pPr>
            <w:r w:rsidRPr="0054108D">
              <w:rPr>
                <w:rFonts w:ascii="Arial" w:hAnsi="Arial" w:cs="Arial"/>
              </w:rPr>
              <w:t>Советский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9142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3048.6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27788.7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24595" w:rsidRPr="00024595" w:rsidRDefault="00024595" w:rsidP="00024595">
            <w:pPr>
              <w:jc w:val="center"/>
              <w:rPr>
                <w:rFonts w:ascii="Arial" w:hAnsi="Arial" w:cs="Arial"/>
                <w:lang w:val="en-US"/>
              </w:rPr>
            </w:pPr>
            <w:r w:rsidRPr="00024595">
              <w:rPr>
                <w:rFonts w:ascii="Arial" w:hAnsi="Arial" w:cs="Arial"/>
                <w:lang w:val="en-US"/>
              </w:rPr>
              <w:t>102.0</w:t>
            </w:r>
          </w:p>
        </w:tc>
      </w:tr>
    </w:tbl>
    <w:p w:rsidR="00024595" w:rsidRPr="0054108D" w:rsidRDefault="00024595" w:rsidP="00024595">
      <w:pPr>
        <w:jc w:val="center"/>
        <w:rPr>
          <w:rFonts w:ascii="Arial" w:eastAsia="Arial" w:hAnsi="Arial" w:cs="Arial"/>
          <w:sz w:val="6"/>
          <w:szCs w:val="6"/>
        </w:rPr>
      </w:pPr>
    </w:p>
    <w:p w:rsidR="0044159D" w:rsidRPr="00187E9A" w:rsidRDefault="0044159D" w:rsidP="004415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I</w:t>
      </w:r>
      <w:r w:rsidR="002310D4">
        <w:rPr>
          <w:rFonts w:ascii="Arial" w:hAnsi="Arial" w:cs="Arial"/>
          <w:b/>
          <w:sz w:val="22"/>
          <w:szCs w:val="22"/>
          <w:lang w:val="en-US"/>
        </w:rPr>
        <w:t>I</w:t>
      </w:r>
      <w:r w:rsidRPr="00187E9A">
        <w:rPr>
          <w:rFonts w:ascii="Arial" w:hAnsi="Arial" w:cs="Arial"/>
          <w:b/>
          <w:sz w:val="22"/>
          <w:szCs w:val="22"/>
        </w:rPr>
        <w:t xml:space="preserve">. </w:t>
      </w:r>
      <w:r w:rsidR="00285285">
        <w:rPr>
          <w:rFonts w:ascii="Arial" w:hAnsi="Arial" w:cs="Arial"/>
          <w:b/>
          <w:sz w:val="22"/>
          <w:szCs w:val="22"/>
        </w:rPr>
        <w:t>МИГРАЦИЯ</w:t>
      </w:r>
    </w:p>
    <w:p w:rsidR="0044159D" w:rsidRDefault="0044159D" w:rsidP="0044159D">
      <w:pPr>
        <w:pStyle w:val="a7"/>
        <w:rPr>
          <w:rFonts w:ascii="Arial" w:hAnsi="Arial" w:cs="Arial"/>
          <w:b w:val="0"/>
          <w:bCs/>
          <w:sz w:val="22"/>
          <w:szCs w:val="22"/>
        </w:rPr>
      </w:pPr>
    </w:p>
    <w:p w:rsidR="00BF3B9D" w:rsidRDefault="001B20F9" w:rsidP="00B5463E">
      <w:pPr>
        <w:pStyle w:val="a5"/>
        <w:ind w:firstLine="0"/>
        <w:jc w:val="center"/>
        <w:rPr>
          <w:rFonts w:ascii="Arial" w:hAnsi="Arial" w:cs="Arial"/>
          <w:sz w:val="22"/>
          <w:szCs w:val="22"/>
        </w:rPr>
      </w:pPr>
      <w:r w:rsidRPr="002C0EC2">
        <w:rPr>
          <w:rFonts w:ascii="Arial" w:hAnsi="Arial" w:cs="Arial"/>
          <w:sz w:val="22"/>
          <w:szCs w:val="22"/>
        </w:rPr>
        <w:t xml:space="preserve">МИГРАЦИЯ НАСЕЛЕНИЯ </w:t>
      </w:r>
    </w:p>
    <w:p w:rsidR="0052049F" w:rsidRDefault="0052049F" w:rsidP="00B5463E">
      <w:pPr>
        <w:pStyle w:val="a5"/>
        <w:ind w:firstLine="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за январь-декабрь</w:t>
      </w:r>
    </w:p>
    <w:p w:rsidR="001B20F9" w:rsidRPr="00211114" w:rsidRDefault="001B20F9" w:rsidP="0052049F">
      <w:pPr>
        <w:pStyle w:val="a7"/>
        <w:jc w:val="right"/>
        <w:rPr>
          <w:rFonts w:ascii="Arial" w:hAnsi="Arial" w:cs="Arial"/>
          <w:b w:val="0"/>
          <w:sz w:val="20"/>
          <w:szCs w:val="22"/>
        </w:rPr>
      </w:pPr>
      <w:r w:rsidRPr="008C5E6C">
        <w:rPr>
          <w:rFonts w:ascii="Arial" w:hAnsi="Arial" w:cs="Arial"/>
          <w:b w:val="0"/>
          <w:sz w:val="20"/>
          <w:szCs w:val="22"/>
        </w:rPr>
        <w:t>человек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1"/>
        <w:gridCol w:w="1171"/>
        <w:gridCol w:w="1090"/>
        <w:gridCol w:w="1037"/>
        <w:gridCol w:w="1112"/>
        <w:gridCol w:w="1218"/>
        <w:gridCol w:w="1125"/>
      </w:tblGrid>
      <w:tr w:rsidR="001B20F9" w:rsidRPr="004C2795" w:rsidTr="00D84DDE">
        <w:trPr>
          <w:jc w:val="center"/>
        </w:trPr>
        <w:tc>
          <w:tcPr>
            <w:tcW w:w="1574" w:type="pct"/>
            <w:vMerge w:val="restart"/>
            <w:vAlign w:val="center"/>
          </w:tcPr>
          <w:p w:rsidR="001B20F9" w:rsidRPr="004C2795" w:rsidRDefault="001B20F9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gridSpan w:val="2"/>
            <w:vAlign w:val="center"/>
          </w:tcPr>
          <w:p w:rsidR="001B20F9" w:rsidRPr="004C2795" w:rsidRDefault="001B20F9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4C2795">
              <w:rPr>
                <w:rFonts w:ascii="Arial" w:hAnsi="Arial" w:cs="Arial"/>
              </w:rPr>
              <w:t>Число</w:t>
            </w:r>
          </w:p>
          <w:p w:rsidR="001B20F9" w:rsidRPr="004C2795" w:rsidRDefault="001B20F9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4C2795">
              <w:rPr>
                <w:rFonts w:ascii="Arial" w:hAnsi="Arial" w:cs="Arial"/>
              </w:rPr>
              <w:t>прибывших</w:t>
            </w:r>
          </w:p>
        </w:tc>
        <w:tc>
          <w:tcPr>
            <w:tcW w:w="1090" w:type="pct"/>
            <w:gridSpan w:val="2"/>
            <w:vAlign w:val="center"/>
          </w:tcPr>
          <w:p w:rsidR="001B20F9" w:rsidRPr="004C2795" w:rsidRDefault="001B20F9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4C2795">
              <w:rPr>
                <w:rFonts w:ascii="Arial" w:hAnsi="Arial" w:cs="Arial"/>
              </w:rPr>
              <w:t>Число</w:t>
            </w:r>
          </w:p>
          <w:p w:rsidR="001B20F9" w:rsidRPr="004C2795" w:rsidRDefault="001B20F9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4C2795">
              <w:rPr>
                <w:rFonts w:ascii="Arial" w:hAnsi="Arial" w:cs="Arial"/>
              </w:rPr>
              <w:t>выбывших</w:t>
            </w:r>
          </w:p>
        </w:tc>
        <w:tc>
          <w:tcPr>
            <w:tcW w:w="1189" w:type="pct"/>
            <w:gridSpan w:val="2"/>
            <w:vAlign w:val="center"/>
          </w:tcPr>
          <w:p w:rsidR="0052049F" w:rsidRDefault="001B20F9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4C2795">
              <w:rPr>
                <w:rFonts w:ascii="Arial" w:hAnsi="Arial" w:cs="Arial"/>
              </w:rPr>
              <w:t xml:space="preserve">Миграционный </w:t>
            </w:r>
          </w:p>
          <w:p w:rsidR="001B20F9" w:rsidRPr="004C2795" w:rsidRDefault="001B20F9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4C2795">
              <w:rPr>
                <w:rFonts w:ascii="Arial" w:hAnsi="Arial" w:cs="Arial"/>
              </w:rPr>
              <w:t>прирост, убыль</w:t>
            </w:r>
            <w:proofErr w:type="gramStart"/>
            <w:r w:rsidRPr="004C2795">
              <w:rPr>
                <w:rFonts w:ascii="Arial" w:hAnsi="Arial" w:cs="Arial"/>
              </w:rPr>
              <w:t xml:space="preserve"> (-)</w:t>
            </w:r>
            <w:proofErr w:type="gramEnd"/>
          </w:p>
        </w:tc>
      </w:tr>
      <w:tr w:rsidR="001B20F9" w:rsidRPr="004C2795" w:rsidTr="00D84DDE">
        <w:trPr>
          <w:jc w:val="center"/>
        </w:trPr>
        <w:tc>
          <w:tcPr>
            <w:tcW w:w="1574" w:type="pct"/>
            <w:vMerge/>
            <w:vAlign w:val="center"/>
          </w:tcPr>
          <w:p w:rsidR="001B20F9" w:rsidRPr="004C2795" w:rsidRDefault="001B20F9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8F1A1D">
              <w:rPr>
                <w:rFonts w:ascii="Arial" w:hAnsi="Arial" w:cs="Arial"/>
              </w:rPr>
              <w:t>2019</w:t>
            </w:r>
          </w:p>
          <w:p w:rsidR="001B20F9" w:rsidRPr="004C2795" w:rsidRDefault="0052049F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предв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B20F9" w:rsidRPr="004C2795" w:rsidRDefault="001B20F9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4C2795">
              <w:rPr>
                <w:rFonts w:ascii="Arial" w:hAnsi="Arial" w:cs="Arial"/>
              </w:rPr>
              <w:t>2018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8F1A1D">
              <w:rPr>
                <w:rFonts w:ascii="Arial" w:hAnsi="Arial" w:cs="Arial"/>
              </w:rPr>
              <w:t>2019</w:t>
            </w:r>
          </w:p>
          <w:p w:rsidR="001B20F9" w:rsidRPr="004C2795" w:rsidRDefault="0052049F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предв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1B20F9" w:rsidRPr="004C2795" w:rsidRDefault="001B20F9" w:rsidP="00A66C4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4C2795">
              <w:rPr>
                <w:rFonts w:ascii="Arial" w:hAnsi="Arial" w:cs="Arial"/>
              </w:rPr>
              <w:t>2018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8F1A1D">
              <w:rPr>
                <w:rFonts w:ascii="Arial" w:hAnsi="Arial" w:cs="Arial"/>
              </w:rPr>
              <w:t>2019</w:t>
            </w:r>
          </w:p>
          <w:p w:rsidR="001B20F9" w:rsidRP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предв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B20F9" w:rsidRPr="004C2795" w:rsidRDefault="001B20F9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C2795">
              <w:rPr>
                <w:rFonts w:ascii="Arial" w:hAnsi="Arial" w:cs="Arial"/>
              </w:rPr>
              <w:t>2018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rPr>
                <w:rFonts w:ascii="Arial" w:hAnsi="Arial" w:cs="Arial"/>
              </w:rPr>
            </w:pPr>
            <w:r w:rsidRPr="002F3A88">
              <w:rPr>
                <w:rFonts w:ascii="Arial" w:hAnsi="Arial" w:cs="Arial"/>
              </w:rPr>
              <w:t>ВСЕГО ПО КРАЮ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97450</w:t>
            </w:r>
          </w:p>
        </w:tc>
        <w:tc>
          <w:tcPr>
            <w:tcW w:w="553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B146C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9878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85471</w:t>
            </w:r>
          </w:p>
        </w:tc>
        <w:tc>
          <w:tcPr>
            <w:tcW w:w="564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83909</w:t>
            </w:r>
          </w:p>
        </w:tc>
        <w:tc>
          <w:tcPr>
            <w:tcW w:w="618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B33CC3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979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-4031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</w:rPr>
            </w:pPr>
            <w:r w:rsidRPr="002F3A88">
              <w:rPr>
                <w:rFonts w:ascii="Arial" w:hAnsi="Arial" w:cs="Arial"/>
              </w:rPr>
              <w:t>в том числе:</w:t>
            </w:r>
          </w:p>
        </w:tc>
        <w:tc>
          <w:tcPr>
            <w:tcW w:w="594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3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4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18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 xml:space="preserve">муниципальные </w:t>
            </w:r>
            <w:proofErr w:type="spellStart"/>
            <w:r w:rsidRPr="002F3A88">
              <w:rPr>
                <w:rFonts w:ascii="Arial" w:hAnsi="Arial" w:cs="Arial"/>
                <w:i/>
                <w:lang w:val="en-US"/>
              </w:rPr>
              <w:t>районы</w:t>
            </w:r>
            <w:proofErr w:type="spellEnd"/>
            <w:r w:rsidRPr="002F3A88">
              <w:rPr>
                <w:rFonts w:ascii="Arial" w:hAnsi="Arial" w:cs="Arial"/>
                <w:i/>
                <w:lang w:val="en-US"/>
              </w:rPr>
              <w:t>:</w:t>
            </w:r>
          </w:p>
        </w:tc>
        <w:tc>
          <w:tcPr>
            <w:tcW w:w="594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3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4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18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Александровский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-139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-335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Андроповский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-207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-290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Апанасенковский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-370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-149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Арзгирский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-255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-272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Буденновский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2711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3535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3617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-824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-777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227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</w:rPr>
              <w:t>в т.ч. г. Буд</w:t>
            </w:r>
            <w:r>
              <w:rPr>
                <w:rFonts w:ascii="Arial" w:hAnsi="Arial" w:cs="Arial"/>
              </w:rPr>
              <w:t>е</w:t>
            </w:r>
            <w:r w:rsidRPr="002F3A88">
              <w:rPr>
                <w:rFonts w:ascii="Arial" w:hAnsi="Arial" w:cs="Arial"/>
              </w:rPr>
              <w:t>нновск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1416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1582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2058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1951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-642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-369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Грачевский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-271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Кочубеевский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3289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3381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-496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-494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</w:rPr>
            </w:pPr>
            <w:r w:rsidRPr="002F3A88">
              <w:rPr>
                <w:rFonts w:ascii="Arial" w:hAnsi="Arial" w:cs="Arial"/>
                <w:snapToGrid w:val="0"/>
              </w:rPr>
              <w:t>Красногвардейский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-90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Курский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1596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1783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-238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-187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Левокумский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1323</w:t>
            </w:r>
          </w:p>
        </w:tc>
        <w:tc>
          <w:tcPr>
            <w:tcW w:w="56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</w:t>
            </w:r>
          </w:p>
        </w:tc>
        <w:tc>
          <w:tcPr>
            <w:tcW w:w="618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71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-196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Новоселицкий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-226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Предгорный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3305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3681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3348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3537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</w:rPr>
            </w:pPr>
            <w:r w:rsidRPr="002F3A88">
              <w:rPr>
                <w:rFonts w:ascii="Arial" w:hAnsi="Arial" w:cs="Arial"/>
                <w:snapToGrid w:val="0"/>
              </w:rPr>
              <w:t>Степновский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-153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-119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</w:rPr>
            </w:pPr>
            <w:r w:rsidRPr="002F3A88">
              <w:rPr>
                <w:rFonts w:ascii="Arial" w:hAnsi="Arial" w:cs="Arial"/>
                <w:snapToGrid w:val="0"/>
              </w:rPr>
              <w:t>Труновский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-482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-648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</w:rPr>
            </w:pPr>
            <w:r w:rsidRPr="002F3A88">
              <w:rPr>
                <w:rFonts w:ascii="Arial" w:hAnsi="Arial" w:cs="Arial"/>
                <w:snapToGrid w:val="0"/>
              </w:rPr>
              <w:t>Туркменский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-102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-416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</w:rPr>
            </w:pPr>
            <w:r w:rsidRPr="002F3A88">
              <w:rPr>
                <w:rFonts w:ascii="Arial" w:hAnsi="Arial" w:cs="Arial"/>
                <w:snapToGrid w:val="0"/>
              </w:rPr>
              <w:t>Шпаковский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6086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6386</w:t>
            </w:r>
          </w:p>
        </w:tc>
        <w:tc>
          <w:tcPr>
            <w:tcW w:w="526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4571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3614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2772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napToGrid w:val="0"/>
              </w:rPr>
            </w:pPr>
            <w:r w:rsidRPr="002F3A88">
              <w:rPr>
                <w:rFonts w:ascii="Arial" w:hAnsi="Arial" w:cs="Arial"/>
                <w:i/>
                <w:color w:val="000000"/>
              </w:rPr>
              <w:t>городские округа:</w:t>
            </w:r>
          </w:p>
        </w:tc>
        <w:tc>
          <w:tcPr>
            <w:tcW w:w="594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город Ставрополь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24788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14071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12428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12261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12360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город-курорт Ессентуки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5178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4297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город-курорт Железноводск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2671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город-курорт Кисловодск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2751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3026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3399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-292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-648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город Лермонтов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город Невинномысск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3579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3210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3535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-254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город-курорт Пятигорск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6499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5731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5885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5427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Благодарненский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-190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-684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  <w:highlight w:val="yellow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Георгиевский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4157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5246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5197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-851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-1040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Изобильненский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3131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2919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2833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Ипатовский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1646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1514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-439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-416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Кировский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2216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2237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2335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-235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-119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  <w:snapToGrid w:val="0"/>
                <w:color w:val="000000"/>
              </w:rPr>
            </w:pPr>
            <w:r w:rsidRPr="002F3A88">
              <w:rPr>
                <w:rFonts w:ascii="Arial" w:hAnsi="Arial" w:cs="Arial"/>
                <w:snapToGrid w:val="0"/>
                <w:color w:val="000000"/>
              </w:rPr>
              <w:t>Минераловодский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4254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4443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4459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-189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-1223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</w:rPr>
            </w:pPr>
            <w:r w:rsidRPr="002F3A88">
              <w:rPr>
                <w:rFonts w:ascii="Arial" w:hAnsi="Arial" w:cs="Arial"/>
              </w:rPr>
              <w:t>Нефтекумский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2351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-328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-551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</w:rPr>
            </w:pPr>
            <w:r w:rsidRPr="002F3A88">
              <w:rPr>
                <w:rFonts w:ascii="Arial" w:hAnsi="Arial" w:cs="Arial"/>
              </w:rPr>
              <w:t>Новоалександровский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2319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2374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-402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-317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</w:rPr>
            </w:pPr>
            <w:r w:rsidRPr="002F3A88">
              <w:rPr>
                <w:rFonts w:ascii="Arial" w:hAnsi="Arial" w:cs="Arial"/>
              </w:rPr>
              <w:t>Петровский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-379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-670</w:t>
            </w:r>
          </w:p>
        </w:tc>
      </w:tr>
      <w:tr w:rsidR="0052049F" w:rsidRPr="004C2795" w:rsidTr="00D84DDE">
        <w:trPr>
          <w:jc w:val="center"/>
        </w:trPr>
        <w:tc>
          <w:tcPr>
            <w:tcW w:w="1574" w:type="pct"/>
            <w:vAlign w:val="bottom"/>
          </w:tcPr>
          <w:p w:rsidR="0052049F" w:rsidRPr="002F3A88" w:rsidRDefault="0052049F" w:rsidP="00A66C45">
            <w:pPr>
              <w:spacing w:line="280" w:lineRule="exact"/>
              <w:ind w:left="113"/>
              <w:rPr>
                <w:rFonts w:ascii="Arial" w:hAnsi="Arial" w:cs="Arial"/>
              </w:rPr>
            </w:pPr>
            <w:r w:rsidRPr="002F3A88">
              <w:rPr>
                <w:rFonts w:ascii="Arial" w:hAnsi="Arial" w:cs="Arial"/>
              </w:rPr>
              <w:t>Советский</w:t>
            </w:r>
          </w:p>
        </w:tc>
        <w:tc>
          <w:tcPr>
            <w:tcW w:w="594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</w:t>
            </w:r>
          </w:p>
        </w:tc>
        <w:tc>
          <w:tcPr>
            <w:tcW w:w="553" w:type="pct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</w:t>
            </w:r>
          </w:p>
        </w:tc>
        <w:tc>
          <w:tcPr>
            <w:tcW w:w="526" w:type="pct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</w:t>
            </w: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2129</w:t>
            </w: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2049F" w:rsidRPr="004C2795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-605</w:t>
            </w: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2049F" w:rsidRDefault="0052049F" w:rsidP="00A66C4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-1092</w:t>
            </w:r>
          </w:p>
        </w:tc>
      </w:tr>
    </w:tbl>
    <w:p w:rsidR="00F50FEE" w:rsidRPr="001D1582" w:rsidRDefault="00F50FEE">
      <w:pPr>
        <w:jc w:val="center"/>
        <w:rPr>
          <w:rFonts w:ascii="Arial" w:hAnsi="Arial" w:cs="Arial"/>
          <w:sz w:val="22"/>
          <w:szCs w:val="22"/>
        </w:rPr>
      </w:pPr>
    </w:p>
    <w:sectPr w:rsidR="00F50FEE" w:rsidRPr="001D1582" w:rsidSect="00E85580">
      <w:headerReference w:type="even" r:id="rId13"/>
      <w:headerReference w:type="default" r:id="rId14"/>
      <w:type w:val="continuous"/>
      <w:pgSz w:w="11906" w:h="16838" w:code="9"/>
      <w:pgMar w:top="1134" w:right="1134" w:bottom="1134" w:left="1134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E3" w:rsidRDefault="000830E3">
      <w:r>
        <w:separator/>
      </w:r>
    </w:p>
  </w:endnote>
  <w:endnote w:type="continuationSeparator" w:id="0">
    <w:p w:rsidR="000830E3" w:rsidRDefault="0008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E3" w:rsidRDefault="000830E3">
      <w:r>
        <w:separator/>
      </w:r>
    </w:p>
  </w:footnote>
  <w:footnote w:type="continuationSeparator" w:id="0">
    <w:p w:rsidR="000830E3" w:rsidRDefault="000830E3">
      <w:r>
        <w:continuationSeparator/>
      </w:r>
    </w:p>
  </w:footnote>
  <w:footnote w:id="1">
    <w:p w:rsidR="006B3E73" w:rsidRPr="0064408A" w:rsidRDefault="006B3E73" w:rsidP="00A96FD5">
      <w:pPr>
        <w:pStyle w:val="aa"/>
        <w:ind w:firstLine="0"/>
        <w:rPr>
          <w:rFonts w:cs="Arial"/>
          <w:sz w:val="16"/>
          <w:szCs w:val="16"/>
        </w:rPr>
      </w:pPr>
      <w:r w:rsidRPr="0064408A">
        <w:rPr>
          <w:rStyle w:val="a9"/>
          <w:rFonts w:cs="Arial"/>
          <w:sz w:val="16"/>
          <w:szCs w:val="16"/>
        </w:rPr>
        <w:t>1</w:t>
      </w:r>
      <w:r w:rsidRPr="0064408A">
        <w:rPr>
          <w:rFonts w:cs="Arial"/>
          <w:sz w:val="16"/>
          <w:szCs w:val="16"/>
        </w:rPr>
        <w:t xml:space="preserve"> Индекс промышленного производства исчисляется п</w:t>
      </w:r>
      <w:r w:rsidRPr="0064408A">
        <w:rPr>
          <w:rFonts w:cs="Arial"/>
          <w:spacing w:val="-2"/>
          <w:sz w:val="16"/>
          <w:szCs w:val="16"/>
        </w:rPr>
        <w:t>о видам деятельности «Добыча полезных ископаемых», «Обрабатыва</w:t>
      </w:r>
      <w:r w:rsidRPr="0064408A">
        <w:rPr>
          <w:rFonts w:cs="Arial"/>
          <w:spacing w:val="-2"/>
          <w:sz w:val="16"/>
          <w:szCs w:val="16"/>
        </w:rPr>
        <w:t>ю</w:t>
      </w:r>
      <w:r w:rsidRPr="0064408A">
        <w:rPr>
          <w:rFonts w:cs="Arial"/>
          <w:spacing w:val="-2"/>
          <w:sz w:val="16"/>
          <w:szCs w:val="16"/>
        </w:rPr>
        <w:t>щие производства», «Обеспечение электрической энергией, газом и паром; кондиционирование воздуха», «Водоснабжение; вод</w:t>
      </w:r>
      <w:r w:rsidRPr="0064408A">
        <w:rPr>
          <w:rFonts w:cs="Arial"/>
          <w:spacing w:val="-2"/>
          <w:sz w:val="16"/>
          <w:szCs w:val="16"/>
        </w:rPr>
        <w:t>о</w:t>
      </w:r>
      <w:r w:rsidRPr="0064408A">
        <w:rPr>
          <w:rFonts w:cs="Arial"/>
          <w:spacing w:val="-2"/>
          <w:sz w:val="16"/>
          <w:szCs w:val="16"/>
        </w:rPr>
        <w:t>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 стоимостном выражении).</w:t>
      </w:r>
    </w:p>
  </w:footnote>
  <w:footnote w:id="2">
    <w:p w:rsidR="006B3E73" w:rsidRPr="0064408A" w:rsidRDefault="006B3E73" w:rsidP="00CA3E24">
      <w:pPr>
        <w:pStyle w:val="aa"/>
        <w:ind w:firstLine="0"/>
        <w:rPr>
          <w:rFonts w:cs="Arial"/>
          <w:sz w:val="16"/>
          <w:szCs w:val="16"/>
        </w:rPr>
      </w:pPr>
      <w:r w:rsidRPr="0064408A">
        <w:rPr>
          <w:rStyle w:val="a9"/>
          <w:sz w:val="16"/>
          <w:szCs w:val="16"/>
        </w:rPr>
        <w:t>2</w:t>
      </w:r>
      <w:r w:rsidRPr="0064408A">
        <w:rPr>
          <w:rFonts w:cs="Arial"/>
          <w:sz w:val="16"/>
          <w:szCs w:val="16"/>
        </w:rPr>
        <w:t xml:space="preserve"> Суммарный объем продукции по видам деятельности «растениеводство», «животноводство», «растениеводство в сочетании с животноводством».</w:t>
      </w:r>
    </w:p>
  </w:footnote>
  <w:footnote w:id="3">
    <w:p w:rsidR="006B3E73" w:rsidRPr="0064408A" w:rsidRDefault="006B3E73" w:rsidP="00A96FD5">
      <w:pPr>
        <w:pStyle w:val="aa"/>
        <w:ind w:firstLine="0"/>
        <w:rPr>
          <w:sz w:val="16"/>
          <w:szCs w:val="16"/>
        </w:rPr>
      </w:pPr>
      <w:r w:rsidRPr="0064408A">
        <w:rPr>
          <w:rStyle w:val="a9"/>
          <w:sz w:val="16"/>
          <w:szCs w:val="16"/>
        </w:rPr>
        <w:t>3</w:t>
      </w:r>
      <w:r w:rsidR="0064408A">
        <w:rPr>
          <w:sz w:val="16"/>
          <w:szCs w:val="16"/>
        </w:rPr>
        <w:t xml:space="preserve"> </w:t>
      </w:r>
      <w:r w:rsidRPr="0064408A">
        <w:rPr>
          <w:sz w:val="16"/>
          <w:szCs w:val="16"/>
        </w:rPr>
        <w:t>С учетом жилых домов, построенных на земельных участках, предназначенных для ведения гражданами садоводства.</w:t>
      </w:r>
    </w:p>
  </w:footnote>
  <w:footnote w:id="4">
    <w:p w:rsidR="006B3E73" w:rsidRPr="0064408A" w:rsidRDefault="006B3E73" w:rsidP="00CA3E24">
      <w:pPr>
        <w:pStyle w:val="aa"/>
        <w:ind w:firstLine="0"/>
        <w:rPr>
          <w:spacing w:val="-4"/>
          <w:sz w:val="16"/>
          <w:szCs w:val="16"/>
        </w:rPr>
      </w:pPr>
      <w:r w:rsidRPr="0064408A">
        <w:rPr>
          <w:rStyle w:val="a9"/>
          <w:rFonts w:cs="Arial"/>
          <w:spacing w:val="-4"/>
          <w:sz w:val="16"/>
          <w:szCs w:val="16"/>
        </w:rPr>
        <w:t>4</w:t>
      </w:r>
      <w:r w:rsidRPr="0064408A">
        <w:rPr>
          <w:rFonts w:cs="Arial"/>
          <w:spacing w:val="-4"/>
          <w:sz w:val="16"/>
          <w:szCs w:val="16"/>
        </w:rPr>
        <w:t xml:space="preserve"> Данные за 2018 год уточнены на основании данных, полученных по результатам годовых обследований хозяйствующих субъектов.</w:t>
      </w:r>
    </w:p>
  </w:footnote>
  <w:footnote w:id="5">
    <w:p w:rsidR="006B3E73" w:rsidRPr="0064408A" w:rsidRDefault="006B3E73" w:rsidP="00A96FD5">
      <w:pPr>
        <w:pStyle w:val="aa"/>
        <w:ind w:firstLine="0"/>
        <w:rPr>
          <w:sz w:val="16"/>
          <w:szCs w:val="16"/>
        </w:rPr>
      </w:pPr>
      <w:r w:rsidRPr="0064408A">
        <w:rPr>
          <w:rStyle w:val="a9"/>
          <w:sz w:val="16"/>
          <w:szCs w:val="16"/>
        </w:rPr>
        <w:t>5</w:t>
      </w:r>
      <w:r w:rsidR="0064408A" w:rsidRPr="0064408A">
        <w:rPr>
          <w:sz w:val="16"/>
          <w:szCs w:val="16"/>
        </w:rPr>
        <w:t xml:space="preserve"> </w:t>
      </w:r>
      <w:r w:rsidRPr="0064408A">
        <w:rPr>
          <w:rFonts w:cs="Arial"/>
          <w:sz w:val="16"/>
          <w:szCs w:val="16"/>
        </w:rPr>
        <w:t>Конец периода к декабрю предыдущего года.</w:t>
      </w:r>
    </w:p>
  </w:footnote>
  <w:footnote w:id="6">
    <w:p w:rsidR="006B3E73" w:rsidRPr="00D31794" w:rsidRDefault="006B3E73" w:rsidP="00A96FD5">
      <w:pPr>
        <w:pStyle w:val="aa"/>
        <w:ind w:firstLine="0"/>
        <w:rPr>
          <w:sz w:val="16"/>
          <w:szCs w:val="16"/>
        </w:rPr>
      </w:pPr>
      <w:r w:rsidRPr="0064408A">
        <w:rPr>
          <w:rStyle w:val="a9"/>
          <w:sz w:val="16"/>
          <w:szCs w:val="16"/>
        </w:rPr>
        <w:t>6</w:t>
      </w:r>
      <w:r w:rsidRPr="0064408A">
        <w:rPr>
          <w:sz w:val="16"/>
          <w:szCs w:val="16"/>
        </w:rPr>
        <w:t xml:space="preserve"> Тыс. человек на конец декабря 2018 года.</w:t>
      </w:r>
    </w:p>
  </w:footnote>
  <w:footnote w:id="7">
    <w:p w:rsidR="006B3E73" w:rsidRPr="00CA1AFC" w:rsidRDefault="006B3E73" w:rsidP="00A90A9E">
      <w:pPr>
        <w:pStyle w:val="aa"/>
        <w:ind w:firstLine="0"/>
        <w:rPr>
          <w:rFonts w:cstheme="minorHAnsi"/>
          <w:sz w:val="16"/>
          <w:szCs w:val="16"/>
        </w:rPr>
      </w:pPr>
      <w:r w:rsidRPr="00CA1AFC">
        <w:rPr>
          <w:rStyle w:val="a9"/>
          <w:sz w:val="16"/>
          <w:szCs w:val="16"/>
        </w:rPr>
        <w:t>4</w:t>
      </w:r>
      <w:r w:rsidRPr="00CA1AFC">
        <w:rPr>
          <w:rFonts w:cs="Arial"/>
          <w:sz w:val="16"/>
          <w:szCs w:val="16"/>
        </w:rPr>
        <w:t>Темпы роста (снижения) рассчитываются по сопоставимой совокупности организаций отчетного и предыдущих периодов.</w:t>
      </w:r>
    </w:p>
  </w:footnote>
  <w:footnote w:id="8">
    <w:p w:rsidR="006B3E73" w:rsidRPr="007F0984" w:rsidRDefault="006B3E73" w:rsidP="00CA1AFC">
      <w:pPr>
        <w:pStyle w:val="aa"/>
        <w:ind w:firstLine="0"/>
        <w:rPr>
          <w:sz w:val="16"/>
          <w:szCs w:val="16"/>
        </w:rPr>
      </w:pPr>
      <w:r w:rsidRPr="007F0984">
        <w:rPr>
          <w:rStyle w:val="a9"/>
          <w:sz w:val="16"/>
          <w:szCs w:val="16"/>
        </w:rPr>
        <w:t>1</w:t>
      </w:r>
      <w:r w:rsidRPr="007F0984">
        <w:rPr>
          <w:sz w:val="16"/>
          <w:szCs w:val="16"/>
        </w:rPr>
        <w:t xml:space="preserve"> 3 квартал 2019 года.</w:t>
      </w:r>
    </w:p>
  </w:footnote>
  <w:footnote w:id="9">
    <w:p w:rsidR="006B3E73" w:rsidRPr="00332C29" w:rsidRDefault="006B3E73" w:rsidP="00CA1AFC">
      <w:pPr>
        <w:pStyle w:val="aa"/>
        <w:ind w:firstLine="0"/>
        <w:rPr>
          <w:sz w:val="16"/>
          <w:szCs w:val="16"/>
        </w:rPr>
      </w:pPr>
      <w:r w:rsidRPr="00332C29">
        <w:rPr>
          <w:rStyle w:val="a9"/>
          <w:sz w:val="16"/>
          <w:szCs w:val="16"/>
        </w:rPr>
        <w:t>2</w:t>
      </w:r>
      <w:proofErr w:type="gramStart"/>
      <w:r w:rsidRPr="00332C29">
        <w:rPr>
          <w:sz w:val="16"/>
          <w:szCs w:val="16"/>
        </w:rPr>
        <w:t>В</w:t>
      </w:r>
      <w:proofErr w:type="gramEnd"/>
      <w:r w:rsidRPr="00332C29">
        <w:rPr>
          <w:sz w:val="16"/>
          <w:szCs w:val="16"/>
        </w:rPr>
        <w:t xml:space="preserve"> % к 3 кварталу 2018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73" w:rsidRDefault="001A2A7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B3E7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B3E73">
      <w:rPr>
        <w:rStyle w:val="af2"/>
        <w:noProof/>
      </w:rPr>
      <w:t>1</w:t>
    </w:r>
    <w:r>
      <w:rPr>
        <w:rStyle w:val="af2"/>
      </w:rPr>
      <w:fldChar w:fldCharType="end"/>
    </w:r>
  </w:p>
  <w:p w:rsidR="006B3E73" w:rsidRDefault="006B3E7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73" w:rsidRDefault="001A2A71">
    <w:pPr>
      <w:pStyle w:val="af0"/>
      <w:jc w:val="center"/>
    </w:pPr>
    <w:r w:rsidRPr="001A2A71">
      <w:rPr>
        <w:i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left:0;text-align:left;margin-left:221.2pt;margin-top:-10.35pt;width:39.35pt;height:29.25pt;z-index:251658240" stroked="f">
          <v:textbox style="mso-next-textbox:#_x0000_s9217">
            <w:txbxContent>
              <w:p w:rsidR="006B3E73" w:rsidRDefault="006B3E73" w:rsidP="004C0E6F"/>
            </w:txbxContent>
          </v:textbox>
        </v:shape>
      </w:pict>
    </w:r>
    <w:r w:rsidRPr="00C223C7">
      <w:rPr>
        <w:i/>
        <w:sz w:val="24"/>
        <w:szCs w:val="24"/>
      </w:rPr>
      <w:fldChar w:fldCharType="begin"/>
    </w:r>
    <w:r w:rsidR="006B3E73" w:rsidRPr="00C223C7">
      <w:rPr>
        <w:i/>
        <w:sz w:val="24"/>
        <w:szCs w:val="24"/>
      </w:rPr>
      <w:instrText xml:space="preserve"> PAGE   \* MERGEFORMAT </w:instrText>
    </w:r>
    <w:r w:rsidRPr="00C223C7">
      <w:rPr>
        <w:i/>
        <w:sz w:val="24"/>
        <w:szCs w:val="24"/>
      </w:rPr>
      <w:fldChar w:fldCharType="separate"/>
    </w:r>
    <w:r w:rsidR="0064408A">
      <w:rPr>
        <w:i/>
        <w:noProof/>
        <w:sz w:val="24"/>
        <w:szCs w:val="24"/>
      </w:rPr>
      <w:t>2</w:t>
    </w:r>
    <w:r w:rsidRPr="00C223C7">
      <w:rPr>
        <w:i/>
        <w:sz w:val="24"/>
        <w:szCs w:val="24"/>
      </w:rPr>
      <w:fldChar w:fldCharType="end"/>
    </w:r>
  </w:p>
  <w:p w:rsidR="006B3E73" w:rsidRDefault="006B3E73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73" w:rsidRDefault="001A2A71">
    <w:pPr>
      <w:pStyle w:val="af0"/>
      <w:jc w:val="center"/>
    </w:pPr>
    <w:r>
      <w:fldChar w:fldCharType="begin"/>
    </w:r>
    <w:r w:rsidR="00A3015C">
      <w:instrText xml:space="preserve"> PAGE   \* MERGEFORMAT </w:instrText>
    </w:r>
    <w:r>
      <w:fldChar w:fldCharType="separate"/>
    </w:r>
    <w:r w:rsidR="006B3E73">
      <w:rPr>
        <w:noProof/>
      </w:rPr>
      <w:t>1</w:t>
    </w:r>
    <w:r>
      <w:rPr>
        <w:noProof/>
      </w:rPr>
      <w:fldChar w:fldCharType="end"/>
    </w:r>
  </w:p>
  <w:p w:rsidR="006B3E73" w:rsidRDefault="006B3E73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73" w:rsidRDefault="001A2A7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B3E7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B3E73">
      <w:rPr>
        <w:rStyle w:val="af2"/>
        <w:noProof/>
      </w:rPr>
      <w:t>1</w:t>
    </w:r>
    <w:r>
      <w:rPr>
        <w:rStyle w:val="af2"/>
      </w:rPr>
      <w:fldChar w:fldCharType="end"/>
    </w:r>
  </w:p>
  <w:p w:rsidR="006B3E73" w:rsidRDefault="006B3E73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73" w:rsidRDefault="001A2A71">
    <w:pPr>
      <w:pStyle w:val="af0"/>
      <w:framePr w:wrap="around" w:vAnchor="text" w:hAnchor="margin" w:xAlign="center" w:y="1"/>
      <w:rPr>
        <w:rStyle w:val="af2"/>
        <w:b/>
        <w:i/>
        <w:sz w:val="24"/>
      </w:rPr>
    </w:pPr>
    <w:r>
      <w:rPr>
        <w:rStyle w:val="af2"/>
        <w:b/>
        <w:i/>
        <w:sz w:val="24"/>
      </w:rPr>
      <w:fldChar w:fldCharType="begin"/>
    </w:r>
    <w:r w:rsidR="006B3E73">
      <w:rPr>
        <w:rStyle w:val="af2"/>
        <w:b/>
        <w:i/>
        <w:sz w:val="24"/>
      </w:rPr>
      <w:instrText xml:space="preserve">PAGE  </w:instrText>
    </w:r>
    <w:r>
      <w:rPr>
        <w:rStyle w:val="af2"/>
        <w:b/>
        <w:i/>
        <w:sz w:val="24"/>
      </w:rPr>
      <w:fldChar w:fldCharType="separate"/>
    </w:r>
    <w:r w:rsidR="0064408A">
      <w:rPr>
        <w:rStyle w:val="af2"/>
        <w:b/>
        <w:i/>
        <w:noProof/>
        <w:sz w:val="24"/>
      </w:rPr>
      <w:t>17</w:t>
    </w:r>
    <w:r>
      <w:rPr>
        <w:rStyle w:val="af2"/>
        <w:b/>
        <w:i/>
        <w:sz w:val="24"/>
      </w:rPr>
      <w:fldChar w:fldCharType="end"/>
    </w:r>
  </w:p>
  <w:p w:rsidR="006B3E73" w:rsidRDefault="006B3E7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1D"/>
    <w:multiLevelType w:val="hybridMultilevel"/>
    <w:tmpl w:val="5E58B89C"/>
    <w:lvl w:ilvl="0" w:tplc="F5C8A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33E"/>
    <w:multiLevelType w:val="hybridMultilevel"/>
    <w:tmpl w:val="C2467034"/>
    <w:lvl w:ilvl="0" w:tplc="14EAA93A">
      <w:start w:val="79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0F9521A"/>
    <w:multiLevelType w:val="hybridMultilevel"/>
    <w:tmpl w:val="62329B46"/>
    <w:lvl w:ilvl="0" w:tplc="8B26C962">
      <w:start w:val="79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D7D002C"/>
    <w:multiLevelType w:val="hybridMultilevel"/>
    <w:tmpl w:val="934C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DB1"/>
    <w:multiLevelType w:val="hybridMultilevel"/>
    <w:tmpl w:val="7512979C"/>
    <w:lvl w:ilvl="0" w:tplc="85B286F8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0CF77F5"/>
    <w:multiLevelType w:val="hybridMultilevel"/>
    <w:tmpl w:val="80FA9EB4"/>
    <w:lvl w:ilvl="0" w:tplc="85B286F8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A51073"/>
    <w:multiLevelType w:val="hybridMultilevel"/>
    <w:tmpl w:val="DE562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C84"/>
    <w:multiLevelType w:val="hybridMultilevel"/>
    <w:tmpl w:val="5386C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41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E04607"/>
    <w:multiLevelType w:val="singleLevel"/>
    <w:tmpl w:val="9FC8554E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</w:abstractNum>
  <w:abstractNum w:abstractNumId="11">
    <w:nsid w:val="52BA034D"/>
    <w:multiLevelType w:val="hybridMultilevel"/>
    <w:tmpl w:val="DE3A10C2"/>
    <w:lvl w:ilvl="0" w:tplc="342013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F135F7"/>
    <w:multiLevelType w:val="hybridMultilevel"/>
    <w:tmpl w:val="FCBED0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E0634"/>
    <w:multiLevelType w:val="hybridMultilevel"/>
    <w:tmpl w:val="68BEC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1266">
      <o:colormenu v:ext="edit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4B0094"/>
    <w:rsid w:val="0001237D"/>
    <w:rsid w:val="00012BE1"/>
    <w:rsid w:val="00024506"/>
    <w:rsid w:val="00024595"/>
    <w:rsid w:val="00027120"/>
    <w:rsid w:val="00037787"/>
    <w:rsid w:val="000454E1"/>
    <w:rsid w:val="00052199"/>
    <w:rsid w:val="00064259"/>
    <w:rsid w:val="00081771"/>
    <w:rsid w:val="000830E3"/>
    <w:rsid w:val="00083430"/>
    <w:rsid w:val="000867EE"/>
    <w:rsid w:val="000873F4"/>
    <w:rsid w:val="000A0374"/>
    <w:rsid w:val="000B0FA5"/>
    <w:rsid w:val="000B3B56"/>
    <w:rsid w:val="000B4E75"/>
    <w:rsid w:val="000B7BDF"/>
    <w:rsid w:val="000C0F51"/>
    <w:rsid w:val="000C34A0"/>
    <w:rsid w:val="000D2CD7"/>
    <w:rsid w:val="000D3D7C"/>
    <w:rsid w:val="000F0DB5"/>
    <w:rsid w:val="00104854"/>
    <w:rsid w:val="00115688"/>
    <w:rsid w:val="00123BB4"/>
    <w:rsid w:val="0013501C"/>
    <w:rsid w:val="00135F8B"/>
    <w:rsid w:val="001417F3"/>
    <w:rsid w:val="001604F1"/>
    <w:rsid w:val="0016328C"/>
    <w:rsid w:val="00175EB5"/>
    <w:rsid w:val="001920C0"/>
    <w:rsid w:val="00193747"/>
    <w:rsid w:val="00195827"/>
    <w:rsid w:val="001A0824"/>
    <w:rsid w:val="001A2A71"/>
    <w:rsid w:val="001B20F9"/>
    <w:rsid w:val="001B45DA"/>
    <w:rsid w:val="001B6861"/>
    <w:rsid w:val="001C15F1"/>
    <w:rsid w:val="001C3EDC"/>
    <w:rsid w:val="001D1582"/>
    <w:rsid w:val="001D2B35"/>
    <w:rsid w:val="001E1872"/>
    <w:rsid w:val="001F0D26"/>
    <w:rsid w:val="002310D4"/>
    <w:rsid w:val="00231CAA"/>
    <w:rsid w:val="002425F8"/>
    <w:rsid w:val="00257613"/>
    <w:rsid w:val="00276253"/>
    <w:rsid w:val="00282475"/>
    <w:rsid w:val="00285285"/>
    <w:rsid w:val="00290D91"/>
    <w:rsid w:val="00291370"/>
    <w:rsid w:val="00291772"/>
    <w:rsid w:val="002A7447"/>
    <w:rsid w:val="002B226A"/>
    <w:rsid w:val="002C0F90"/>
    <w:rsid w:val="002D1E3B"/>
    <w:rsid w:val="002D33AE"/>
    <w:rsid w:val="002D7895"/>
    <w:rsid w:val="002E39B3"/>
    <w:rsid w:val="002E3AC8"/>
    <w:rsid w:val="002E5555"/>
    <w:rsid w:val="002E6DFB"/>
    <w:rsid w:val="002E78ED"/>
    <w:rsid w:val="002F3A28"/>
    <w:rsid w:val="0030488F"/>
    <w:rsid w:val="00305964"/>
    <w:rsid w:val="0032275D"/>
    <w:rsid w:val="00333EFD"/>
    <w:rsid w:val="0035348D"/>
    <w:rsid w:val="00371404"/>
    <w:rsid w:val="003730E6"/>
    <w:rsid w:val="00384DDF"/>
    <w:rsid w:val="00385256"/>
    <w:rsid w:val="003B15BA"/>
    <w:rsid w:val="003C0179"/>
    <w:rsid w:val="003C69EF"/>
    <w:rsid w:val="003D41C4"/>
    <w:rsid w:val="003D6055"/>
    <w:rsid w:val="003D75AC"/>
    <w:rsid w:val="003E4532"/>
    <w:rsid w:val="003F01BE"/>
    <w:rsid w:val="003F3CD3"/>
    <w:rsid w:val="004040B0"/>
    <w:rsid w:val="0040634D"/>
    <w:rsid w:val="004247D5"/>
    <w:rsid w:val="00426FA8"/>
    <w:rsid w:val="004315F2"/>
    <w:rsid w:val="00433DA0"/>
    <w:rsid w:val="0044159D"/>
    <w:rsid w:val="004456E1"/>
    <w:rsid w:val="00446EE4"/>
    <w:rsid w:val="00447D3F"/>
    <w:rsid w:val="00452B95"/>
    <w:rsid w:val="004567A9"/>
    <w:rsid w:val="00464368"/>
    <w:rsid w:val="00485500"/>
    <w:rsid w:val="00492865"/>
    <w:rsid w:val="004938AC"/>
    <w:rsid w:val="00495847"/>
    <w:rsid w:val="004A5D7B"/>
    <w:rsid w:val="004B0094"/>
    <w:rsid w:val="004B2769"/>
    <w:rsid w:val="004B5A0D"/>
    <w:rsid w:val="004C0E6F"/>
    <w:rsid w:val="004C2EA2"/>
    <w:rsid w:val="004D5C2F"/>
    <w:rsid w:val="004E25AD"/>
    <w:rsid w:val="004E4290"/>
    <w:rsid w:val="004F0D68"/>
    <w:rsid w:val="004F2587"/>
    <w:rsid w:val="0052049F"/>
    <w:rsid w:val="00523E1E"/>
    <w:rsid w:val="00530411"/>
    <w:rsid w:val="00537B6F"/>
    <w:rsid w:val="00554BEC"/>
    <w:rsid w:val="00561DA9"/>
    <w:rsid w:val="00566002"/>
    <w:rsid w:val="00583270"/>
    <w:rsid w:val="00583278"/>
    <w:rsid w:val="00583A09"/>
    <w:rsid w:val="00587A26"/>
    <w:rsid w:val="00590832"/>
    <w:rsid w:val="00594E92"/>
    <w:rsid w:val="0059600D"/>
    <w:rsid w:val="005A5CA5"/>
    <w:rsid w:val="005C639F"/>
    <w:rsid w:val="005D3066"/>
    <w:rsid w:val="005D4943"/>
    <w:rsid w:val="005E3F24"/>
    <w:rsid w:val="005E4636"/>
    <w:rsid w:val="005F5CFD"/>
    <w:rsid w:val="00642F2F"/>
    <w:rsid w:val="0064408A"/>
    <w:rsid w:val="006470BC"/>
    <w:rsid w:val="00664B60"/>
    <w:rsid w:val="006951F4"/>
    <w:rsid w:val="00696AF1"/>
    <w:rsid w:val="006A217E"/>
    <w:rsid w:val="006B04D1"/>
    <w:rsid w:val="006B3E73"/>
    <w:rsid w:val="006B46CC"/>
    <w:rsid w:val="006B556A"/>
    <w:rsid w:val="006B7803"/>
    <w:rsid w:val="006C5D25"/>
    <w:rsid w:val="006E643F"/>
    <w:rsid w:val="006E65AA"/>
    <w:rsid w:val="00701322"/>
    <w:rsid w:val="007220AE"/>
    <w:rsid w:val="00724F50"/>
    <w:rsid w:val="007418D4"/>
    <w:rsid w:val="007437B1"/>
    <w:rsid w:val="007718B8"/>
    <w:rsid w:val="00774211"/>
    <w:rsid w:val="00777F29"/>
    <w:rsid w:val="00793798"/>
    <w:rsid w:val="007966BC"/>
    <w:rsid w:val="007A2752"/>
    <w:rsid w:val="007A4AE2"/>
    <w:rsid w:val="007B2795"/>
    <w:rsid w:val="007B58BF"/>
    <w:rsid w:val="007B6DFA"/>
    <w:rsid w:val="007C30EF"/>
    <w:rsid w:val="007C692D"/>
    <w:rsid w:val="007D54E3"/>
    <w:rsid w:val="007E35B7"/>
    <w:rsid w:val="007F0AB4"/>
    <w:rsid w:val="00814A45"/>
    <w:rsid w:val="00833E4B"/>
    <w:rsid w:val="00837F10"/>
    <w:rsid w:val="008402C2"/>
    <w:rsid w:val="00844B1D"/>
    <w:rsid w:val="00845C5C"/>
    <w:rsid w:val="00845E84"/>
    <w:rsid w:val="008544AE"/>
    <w:rsid w:val="00874E30"/>
    <w:rsid w:val="00875179"/>
    <w:rsid w:val="008760D1"/>
    <w:rsid w:val="00883817"/>
    <w:rsid w:val="0088630E"/>
    <w:rsid w:val="008922B4"/>
    <w:rsid w:val="00895686"/>
    <w:rsid w:val="00897E56"/>
    <w:rsid w:val="008B5F3E"/>
    <w:rsid w:val="008D3A55"/>
    <w:rsid w:val="008E1666"/>
    <w:rsid w:val="008E5916"/>
    <w:rsid w:val="008F00E2"/>
    <w:rsid w:val="008F2FB6"/>
    <w:rsid w:val="008F515C"/>
    <w:rsid w:val="0090573C"/>
    <w:rsid w:val="00907988"/>
    <w:rsid w:val="009310B1"/>
    <w:rsid w:val="0093251C"/>
    <w:rsid w:val="00933DAC"/>
    <w:rsid w:val="00944944"/>
    <w:rsid w:val="00946BD8"/>
    <w:rsid w:val="00954AE6"/>
    <w:rsid w:val="00961B5F"/>
    <w:rsid w:val="0097192A"/>
    <w:rsid w:val="009742A9"/>
    <w:rsid w:val="009830D9"/>
    <w:rsid w:val="00986675"/>
    <w:rsid w:val="00987E5D"/>
    <w:rsid w:val="00997982"/>
    <w:rsid w:val="00997F2B"/>
    <w:rsid w:val="009C09FA"/>
    <w:rsid w:val="009C231E"/>
    <w:rsid w:val="009C2D0E"/>
    <w:rsid w:val="009C7EDC"/>
    <w:rsid w:val="009F74CB"/>
    <w:rsid w:val="00A015B4"/>
    <w:rsid w:val="00A07A4F"/>
    <w:rsid w:val="00A12D96"/>
    <w:rsid w:val="00A158FB"/>
    <w:rsid w:val="00A15FEE"/>
    <w:rsid w:val="00A219BA"/>
    <w:rsid w:val="00A246D4"/>
    <w:rsid w:val="00A3015C"/>
    <w:rsid w:val="00A32480"/>
    <w:rsid w:val="00A52091"/>
    <w:rsid w:val="00A54129"/>
    <w:rsid w:val="00A64C7F"/>
    <w:rsid w:val="00A66C45"/>
    <w:rsid w:val="00A75370"/>
    <w:rsid w:val="00A771A5"/>
    <w:rsid w:val="00A81DA3"/>
    <w:rsid w:val="00A90A9E"/>
    <w:rsid w:val="00A96FD5"/>
    <w:rsid w:val="00A97A21"/>
    <w:rsid w:val="00AA4369"/>
    <w:rsid w:val="00AA5F0F"/>
    <w:rsid w:val="00AB5215"/>
    <w:rsid w:val="00AB60B6"/>
    <w:rsid w:val="00AC4640"/>
    <w:rsid w:val="00AC5CC9"/>
    <w:rsid w:val="00AD1FB0"/>
    <w:rsid w:val="00AD476B"/>
    <w:rsid w:val="00AE5334"/>
    <w:rsid w:val="00AF353C"/>
    <w:rsid w:val="00B05766"/>
    <w:rsid w:val="00B13940"/>
    <w:rsid w:val="00B2682B"/>
    <w:rsid w:val="00B42239"/>
    <w:rsid w:val="00B42D8A"/>
    <w:rsid w:val="00B44203"/>
    <w:rsid w:val="00B5080E"/>
    <w:rsid w:val="00B5331F"/>
    <w:rsid w:val="00B5463E"/>
    <w:rsid w:val="00B7132D"/>
    <w:rsid w:val="00B90DCA"/>
    <w:rsid w:val="00B91BA5"/>
    <w:rsid w:val="00B93B44"/>
    <w:rsid w:val="00BB0B84"/>
    <w:rsid w:val="00BB1B67"/>
    <w:rsid w:val="00BC5922"/>
    <w:rsid w:val="00BD518F"/>
    <w:rsid w:val="00BE63D8"/>
    <w:rsid w:val="00BF3B9D"/>
    <w:rsid w:val="00BF5E5C"/>
    <w:rsid w:val="00BF6437"/>
    <w:rsid w:val="00C2638F"/>
    <w:rsid w:val="00C37888"/>
    <w:rsid w:val="00C4623F"/>
    <w:rsid w:val="00C530A1"/>
    <w:rsid w:val="00C80821"/>
    <w:rsid w:val="00C85660"/>
    <w:rsid w:val="00C90181"/>
    <w:rsid w:val="00C96DDE"/>
    <w:rsid w:val="00CA1AFC"/>
    <w:rsid w:val="00CA3E24"/>
    <w:rsid w:val="00CA4C17"/>
    <w:rsid w:val="00CC092A"/>
    <w:rsid w:val="00CC4833"/>
    <w:rsid w:val="00CC729B"/>
    <w:rsid w:val="00CD02D5"/>
    <w:rsid w:val="00CD2B19"/>
    <w:rsid w:val="00CF0646"/>
    <w:rsid w:val="00CF363D"/>
    <w:rsid w:val="00CF3874"/>
    <w:rsid w:val="00CF44FC"/>
    <w:rsid w:val="00D0045C"/>
    <w:rsid w:val="00D04D65"/>
    <w:rsid w:val="00D10A1B"/>
    <w:rsid w:val="00D23BF7"/>
    <w:rsid w:val="00D23F52"/>
    <w:rsid w:val="00D313B0"/>
    <w:rsid w:val="00D324B0"/>
    <w:rsid w:val="00D409EF"/>
    <w:rsid w:val="00D419DC"/>
    <w:rsid w:val="00D540E9"/>
    <w:rsid w:val="00D5538E"/>
    <w:rsid w:val="00D626B3"/>
    <w:rsid w:val="00D637EB"/>
    <w:rsid w:val="00D738F2"/>
    <w:rsid w:val="00D849F4"/>
    <w:rsid w:val="00D84DDE"/>
    <w:rsid w:val="00DA2B5B"/>
    <w:rsid w:val="00DB2DE1"/>
    <w:rsid w:val="00DC0FCF"/>
    <w:rsid w:val="00DE2D40"/>
    <w:rsid w:val="00DF0BF9"/>
    <w:rsid w:val="00DF6166"/>
    <w:rsid w:val="00DF7E66"/>
    <w:rsid w:val="00E00578"/>
    <w:rsid w:val="00E02FA5"/>
    <w:rsid w:val="00E03430"/>
    <w:rsid w:val="00E06708"/>
    <w:rsid w:val="00E17391"/>
    <w:rsid w:val="00E234E6"/>
    <w:rsid w:val="00E24AA0"/>
    <w:rsid w:val="00E3072E"/>
    <w:rsid w:val="00E743C7"/>
    <w:rsid w:val="00E85580"/>
    <w:rsid w:val="00E9180D"/>
    <w:rsid w:val="00ED32C0"/>
    <w:rsid w:val="00EE2542"/>
    <w:rsid w:val="00EE6312"/>
    <w:rsid w:val="00EF09EF"/>
    <w:rsid w:val="00F04674"/>
    <w:rsid w:val="00F06BDD"/>
    <w:rsid w:val="00F2169F"/>
    <w:rsid w:val="00F32834"/>
    <w:rsid w:val="00F40507"/>
    <w:rsid w:val="00F50CD4"/>
    <w:rsid w:val="00F50FEE"/>
    <w:rsid w:val="00F55334"/>
    <w:rsid w:val="00F56946"/>
    <w:rsid w:val="00F620C3"/>
    <w:rsid w:val="00F62437"/>
    <w:rsid w:val="00F82E84"/>
    <w:rsid w:val="00FA53AB"/>
    <w:rsid w:val="00FB0F02"/>
    <w:rsid w:val="00FC5B1A"/>
    <w:rsid w:val="00FD0A18"/>
    <w:rsid w:val="00FD47C1"/>
    <w:rsid w:val="00FE2CDC"/>
    <w:rsid w:val="00FF00C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EDC"/>
  </w:style>
  <w:style w:type="paragraph" w:styleId="1">
    <w:name w:val="heading 1"/>
    <w:basedOn w:val="a"/>
    <w:next w:val="a"/>
    <w:link w:val="10"/>
    <w:qFormat/>
    <w:rsid w:val="009C7EDC"/>
    <w:pPr>
      <w:keepNext/>
      <w:ind w:firstLine="73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C7EDC"/>
    <w:pPr>
      <w:keepNext/>
      <w:ind w:firstLine="737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C7EDC"/>
    <w:pPr>
      <w:keepNext/>
      <w:spacing w:line="220" w:lineRule="exact"/>
      <w:jc w:val="center"/>
      <w:outlineLvl w:val="2"/>
    </w:pPr>
    <w:rPr>
      <w:sz w:val="24"/>
    </w:rPr>
  </w:style>
  <w:style w:type="paragraph" w:styleId="4">
    <w:name w:val="heading 4"/>
    <w:basedOn w:val="3"/>
    <w:next w:val="a"/>
    <w:link w:val="40"/>
    <w:qFormat/>
    <w:rsid w:val="009C7EDC"/>
    <w:pPr>
      <w:spacing w:before="120" w:after="120" w:line="240" w:lineRule="auto"/>
      <w:jc w:val="left"/>
      <w:outlineLvl w:val="3"/>
    </w:pPr>
    <w:rPr>
      <w:rFonts w:ascii="Arial" w:hAnsi="Arial"/>
      <w:i/>
      <w:sz w:val="22"/>
    </w:rPr>
  </w:style>
  <w:style w:type="paragraph" w:styleId="5">
    <w:name w:val="heading 5"/>
    <w:basedOn w:val="a"/>
    <w:next w:val="a"/>
    <w:link w:val="50"/>
    <w:qFormat/>
    <w:rsid w:val="009C7ED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C7EDC"/>
    <w:pPr>
      <w:keepNext/>
      <w:ind w:firstLine="737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C7EDC"/>
    <w:pPr>
      <w:keepNext/>
      <w:ind w:firstLine="737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C7EDC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9C7EDC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EDC"/>
    <w:pPr>
      <w:spacing w:line="220" w:lineRule="exact"/>
      <w:jc w:val="center"/>
    </w:pPr>
  </w:style>
  <w:style w:type="paragraph" w:styleId="a5">
    <w:name w:val="Body Text Indent"/>
    <w:basedOn w:val="a"/>
    <w:link w:val="a6"/>
    <w:rsid w:val="009C7EDC"/>
    <w:pPr>
      <w:ind w:firstLine="737"/>
      <w:jc w:val="both"/>
    </w:pPr>
    <w:rPr>
      <w:sz w:val="24"/>
    </w:rPr>
  </w:style>
  <w:style w:type="paragraph" w:customStyle="1" w:styleId="11">
    <w:name w:val="Основной текст1"/>
    <w:basedOn w:val="a"/>
    <w:rsid w:val="009C7EDC"/>
    <w:pPr>
      <w:widowControl w:val="0"/>
      <w:spacing w:after="120"/>
    </w:pPr>
    <w:rPr>
      <w:snapToGrid w:val="0"/>
    </w:rPr>
  </w:style>
  <w:style w:type="paragraph" w:styleId="21">
    <w:name w:val="Body Text Indent 2"/>
    <w:basedOn w:val="a"/>
    <w:link w:val="22"/>
    <w:uiPriority w:val="99"/>
    <w:rsid w:val="009C7EDC"/>
    <w:pPr>
      <w:ind w:firstLine="737"/>
      <w:jc w:val="both"/>
    </w:pPr>
    <w:rPr>
      <w:sz w:val="22"/>
    </w:rPr>
  </w:style>
  <w:style w:type="paragraph" w:styleId="31">
    <w:name w:val="Body Text 3"/>
    <w:basedOn w:val="a"/>
    <w:link w:val="32"/>
    <w:rsid w:val="009C7EDC"/>
    <w:pPr>
      <w:jc w:val="center"/>
    </w:pPr>
    <w:rPr>
      <w:b/>
      <w:sz w:val="24"/>
    </w:rPr>
  </w:style>
  <w:style w:type="paragraph" w:styleId="33">
    <w:name w:val="Body Text Indent 3"/>
    <w:basedOn w:val="a"/>
    <w:link w:val="34"/>
    <w:rsid w:val="009C7EDC"/>
    <w:pPr>
      <w:ind w:firstLine="737"/>
      <w:jc w:val="both"/>
    </w:pPr>
    <w:rPr>
      <w:sz w:val="24"/>
    </w:rPr>
  </w:style>
  <w:style w:type="paragraph" w:styleId="23">
    <w:name w:val="Body Text 2"/>
    <w:basedOn w:val="a"/>
    <w:link w:val="24"/>
    <w:uiPriority w:val="99"/>
    <w:rsid w:val="009C7EDC"/>
    <w:rPr>
      <w:sz w:val="24"/>
    </w:rPr>
  </w:style>
  <w:style w:type="paragraph" w:styleId="a7">
    <w:name w:val="Title"/>
    <w:basedOn w:val="a"/>
    <w:link w:val="a8"/>
    <w:qFormat/>
    <w:rsid w:val="009C7EDC"/>
    <w:pPr>
      <w:jc w:val="center"/>
    </w:pPr>
    <w:rPr>
      <w:b/>
      <w:sz w:val="28"/>
    </w:rPr>
  </w:style>
  <w:style w:type="character" w:styleId="a9">
    <w:name w:val="footnote reference"/>
    <w:basedOn w:val="a0"/>
    <w:rsid w:val="009C7EDC"/>
    <w:rPr>
      <w:vertAlign w:val="superscript"/>
    </w:rPr>
  </w:style>
  <w:style w:type="paragraph" w:styleId="aa">
    <w:name w:val="footnote text"/>
    <w:aliases w:val="Текст сноски-FN,Footnote Text Char Знак Знак,Footnote Text Char Знак"/>
    <w:basedOn w:val="a"/>
    <w:link w:val="ab"/>
    <w:uiPriority w:val="99"/>
    <w:rsid w:val="009C7EDC"/>
    <w:pPr>
      <w:ind w:firstLine="709"/>
      <w:jc w:val="both"/>
    </w:pPr>
    <w:rPr>
      <w:rFonts w:ascii="Arial" w:hAnsi="Arial"/>
      <w:sz w:val="18"/>
    </w:rPr>
  </w:style>
  <w:style w:type="paragraph" w:styleId="ac">
    <w:name w:val="Message Header"/>
    <w:basedOn w:val="a"/>
    <w:link w:val="ad"/>
    <w:rsid w:val="009C7EDC"/>
    <w:pPr>
      <w:spacing w:before="60" w:after="60" w:line="200" w:lineRule="exact"/>
    </w:pPr>
    <w:rPr>
      <w:rFonts w:ascii="Arial" w:hAnsi="Arial"/>
      <w:i/>
    </w:rPr>
  </w:style>
  <w:style w:type="paragraph" w:customStyle="1" w:styleId="ae">
    <w:name w:val="Таблица"/>
    <w:basedOn w:val="ac"/>
    <w:rsid w:val="009C7ED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rsid w:val="009C7EDC"/>
    <w:pPr>
      <w:ind w:left="85"/>
    </w:pPr>
  </w:style>
  <w:style w:type="paragraph" w:styleId="af0">
    <w:name w:val="header"/>
    <w:aliases w:val="ВерхКолонтитул,Верхний колонтитул Знак Знак"/>
    <w:basedOn w:val="a"/>
    <w:link w:val="af1"/>
    <w:rsid w:val="009C7EDC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9C7EDC"/>
  </w:style>
  <w:style w:type="paragraph" w:customStyle="1" w:styleId="af3">
    <w:name w:val="Заголграф"/>
    <w:basedOn w:val="3"/>
    <w:rsid w:val="009C7EDC"/>
    <w:pPr>
      <w:spacing w:before="120" w:after="240" w:line="240" w:lineRule="auto"/>
      <w:outlineLvl w:val="9"/>
    </w:pPr>
    <w:rPr>
      <w:rFonts w:ascii="Arial" w:hAnsi="Arial"/>
      <w:b/>
      <w:sz w:val="22"/>
    </w:rPr>
  </w:style>
  <w:style w:type="paragraph" w:customStyle="1" w:styleId="12">
    <w:name w:val="Обычный1"/>
    <w:rsid w:val="009C7EDC"/>
    <w:pPr>
      <w:widowControl w:val="0"/>
    </w:pPr>
    <w:rPr>
      <w:snapToGrid w:val="0"/>
    </w:rPr>
  </w:style>
  <w:style w:type="paragraph" w:customStyle="1" w:styleId="xl26">
    <w:name w:val="xl26"/>
    <w:basedOn w:val="a"/>
    <w:rsid w:val="009C7EDC"/>
    <w:pPr>
      <w:spacing w:before="100" w:after="100"/>
      <w:jc w:val="center"/>
    </w:pPr>
    <w:rPr>
      <w:rFonts w:eastAsia="Arial Unicode MS"/>
      <w:sz w:val="22"/>
    </w:rPr>
  </w:style>
  <w:style w:type="paragraph" w:styleId="af4">
    <w:name w:val="Block Text"/>
    <w:basedOn w:val="a"/>
    <w:rsid w:val="009C7EDC"/>
    <w:pPr>
      <w:spacing w:line="240" w:lineRule="exact"/>
      <w:ind w:left="-57" w:right="-57"/>
      <w:jc w:val="center"/>
    </w:pPr>
    <w:rPr>
      <w:sz w:val="22"/>
    </w:rPr>
  </w:style>
  <w:style w:type="paragraph" w:styleId="af5">
    <w:name w:val="Subtitle"/>
    <w:basedOn w:val="a"/>
    <w:link w:val="af6"/>
    <w:qFormat/>
    <w:rsid w:val="009C7EDC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xl24">
    <w:name w:val="xl24"/>
    <w:basedOn w:val="a"/>
    <w:rsid w:val="009C7EDC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24"/>
    </w:rPr>
  </w:style>
  <w:style w:type="paragraph" w:customStyle="1" w:styleId="xl25">
    <w:name w:val="xl25"/>
    <w:basedOn w:val="a"/>
    <w:rsid w:val="009C7EDC"/>
    <w:pPr>
      <w:spacing w:before="100" w:after="100"/>
      <w:jc w:val="right"/>
      <w:textAlignment w:val="top"/>
    </w:pPr>
    <w:rPr>
      <w:sz w:val="24"/>
    </w:rPr>
  </w:style>
  <w:style w:type="paragraph" w:styleId="af7">
    <w:name w:val="caption"/>
    <w:basedOn w:val="a"/>
    <w:next w:val="a"/>
    <w:qFormat/>
    <w:rsid w:val="009C7EDC"/>
    <w:pPr>
      <w:ind w:firstLine="737"/>
      <w:jc w:val="center"/>
    </w:pPr>
    <w:rPr>
      <w:sz w:val="24"/>
    </w:rPr>
  </w:style>
  <w:style w:type="paragraph" w:styleId="af8">
    <w:name w:val="footer"/>
    <w:basedOn w:val="a"/>
    <w:link w:val="af9"/>
    <w:rsid w:val="009C7EDC"/>
    <w:pPr>
      <w:tabs>
        <w:tab w:val="center" w:pos="4153"/>
        <w:tab w:val="right" w:pos="8306"/>
      </w:tabs>
    </w:pPr>
  </w:style>
  <w:style w:type="character" w:customStyle="1" w:styleId="Iniiaiieoeoo">
    <w:name w:val="Iniiaiie o?eoo"/>
    <w:rsid w:val="009C7EDC"/>
  </w:style>
  <w:style w:type="character" w:styleId="afa">
    <w:name w:val="line number"/>
    <w:basedOn w:val="a0"/>
    <w:rsid w:val="009C7EDC"/>
  </w:style>
  <w:style w:type="character" w:customStyle="1" w:styleId="a6">
    <w:name w:val="Основной текст с отступом Знак"/>
    <w:basedOn w:val="a0"/>
    <w:link w:val="a5"/>
    <w:locked/>
    <w:rsid w:val="00CA4C17"/>
    <w:rPr>
      <w:sz w:val="24"/>
      <w:lang w:val="ru-RU" w:eastAsia="ru-RU" w:bidi="ar-SA"/>
    </w:rPr>
  </w:style>
  <w:style w:type="character" w:customStyle="1" w:styleId="a8">
    <w:name w:val="Название Знак"/>
    <w:basedOn w:val="a0"/>
    <w:link w:val="a7"/>
    <w:locked/>
    <w:rsid w:val="00CA4C17"/>
    <w:rPr>
      <w:b/>
      <w:sz w:val="28"/>
      <w:lang w:val="ru-RU" w:eastAsia="ru-RU" w:bidi="ar-SA"/>
    </w:rPr>
  </w:style>
  <w:style w:type="character" w:customStyle="1" w:styleId="af1">
    <w:name w:val="Верхний колонтитул Знак"/>
    <w:aliases w:val="ВерхКолонтитул Знак,Верхний колонтитул Знак Знак Знак"/>
    <w:basedOn w:val="a0"/>
    <w:link w:val="af0"/>
    <w:locked/>
    <w:rsid w:val="002F3A28"/>
  </w:style>
  <w:style w:type="character" w:customStyle="1" w:styleId="24">
    <w:name w:val="Основной текст 2 Знак"/>
    <w:basedOn w:val="a0"/>
    <w:link w:val="23"/>
    <w:uiPriority w:val="99"/>
    <w:rsid w:val="002F3A28"/>
    <w:rPr>
      <w:sz w:val="24"/>
    </w:rPr>
  </w:style>
  <w:style w:type="paragraph" w:styleId="afb">
    <w:name w:val="Normal (Web)"/>
    <w:basedOn w:val="a"/>
    <w:uiPriority w:val="99"/>
    <w:unhideWhenUsed/>
    <w:rsid w:val="00E743C7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E743C7"/>
    <w:rPr>
      <w:sz w:val="22"/>
    </w:rPr>
  </w:style>
  <w:style w:type="character" w:customStyle="1" w:styleId="10">
    <w:name w:val="Заголовок 1 Знак"/>
    <w:basedOn w:val="a0"/>
    <w:link w:val="1"/>
    <w:rsid w:val="00AA5F0F"/>
    <w:rPr>
      <w:sz w:val="24"/>
    </w:rPr>
  </w:style>
  <w:style w:type="character" w:customStyle="1" w:styleId="20">
    <w:name w:val="Заголовок 2 Знак"/>
    <w:basedOn w:val="a0"/>
    <w:link w:val="2"/>
    <w:rsid w:val="00AA5F0F"/>
    <w:rPr>
      <w:b/>
      <w:sz w:val="24"/>
    </w:rPr>
  </w:style>
  <w:style w:type="character" w:customStyle="1" w:styleId="30">
    <w:name w:val="Заголовок 3 Знак"/>
    <w:basedOn w:val="a0"/>
    <w:link w:val="3"/>
    <w:rsid w:val="00AA5F0F"/>
    <w:rPr>
      <w:sz w:val="24"/>
    </w:rPr>
  </w:style>
  <w:style w:type="character" w:customStyle="1" w:styleId="40">
    <w:name w:val="Заголовок 4 Знак"/>
    <w:basedOn w:val="a0"/>
    <w:link w:val="4"/>
    <w:rsid w:val="00AA5F0F"/>
    <w:rPr>
      <w:rFonts w:ascii="Arial" w:hAnsi="Arial"/>
      <w:i/>
      <w:sz w:val="22"/>
    </w:rPr>
  </w:style>
  <w:style w:type="character" w:customStyle="1" w:styleId="50">
    <w:name w:val="Заголовок 5 Знак"/>
    <w:basedOn w:val="a0"/>
    <w:link w:val="5"/>
    <w:rsid w:val="00AA5F0F"/>
    <w:rPr>
      <w:b/>
      <w:sz w:val="24"/>
    </w:rPr>
  </w:style>
  <w:style w:type="character" w:customStyle="1" w:styleId="60">
    <w:name w:val="Заголовок 6 Знак"/>
    <w:basedOn w:val="a0"/>
    <w:link w:val="6"/>
    <w:rsid w:val="00AA5F0F"/>
    <w:rPr>
      <w:b/>
      <w:sz w:val="28"/>
    </w:rPr>
  </w:style>
  <w:style w:type="character" w:customStyle="1" w:styleId="70">
    <w:name w:val="Заголовок 7 Знак"/>
    <w:basedOn w:val="a0"/>
    <w:link w:val="7"/>
    <w:rsid w:val="00AA5F0F"/>
    <w:rPr>
      <w:b/>
      <w:sz w:val="24"/>
    </w:rPr>
  </w:style>
  <w:style w:type="character" w:customStyle="1" w:styleId="80">
    <w:name w:val="Заголовок 8 Знак"/>
    <w:basedOn w:val="a0"/>
    <w:link w:val="8"/>
    <w:rsid w:val="00AA5F0F"/>
    <w:rPr>
      <w:b/>
      <w:sz w:val="24"/>
    </w:rPr>
  </w:style>
  <w:style w:type="character" w:customStyle="1" w:styleId="90">
    <w:name w:val="Заголовок 9 Знак"/>
    <w:basedOn w:val="a0"/>
    <w:link w:val="9"/>
    <w:uiPriority w:val="99"/>
    <w:rsid w:val="00AA5F0F"/>
    <w:rPr>
      <w:b/>
      <w:sz w:val="28"/>
    </w:rPr>
  </w:style>
  <w:style w:type="character" w:customStyle="1" w:styleId="a4">
    <w:name w:val="Основной текст Знак"/>
    <w:basedOn w:val="a0"/>
    <w:link w:val="a3"/>
    <w:rsid w:val="00AA5F0F"/>
  </w:style>
  <w:style w:type="character" w:customStyle="1" w:styleId="32">
    <w:name w:val="Основной текст 3 Знак"/>
    <w:basedOn w:val="a0"/>
    <w:link w:val="31"/>
    <w:rsid w:val="00AA5F0F"/>
    <w:rPr>
      <w:b/>
      <w:sz w:val="24"/>
    </w:rPr>
  </w:style>
  <w:style w:type="character" w:customStyle="1" w:styleId="34">
    <w:name w:val="Основной текст с отступом 3 Знак"/>
    <w:basedOn w:val="a0"/>
    <w:link w:val="33"/>
    <w:rsid w:val="00AA5F0F"/>
    <w:rPr>
      <w:sz w:val="24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"/>
    <w:basedOn w:val="a0"/>
    <w:link w:val="aa"/>
    <w:uiPriority w:val="99"/>
    <w:rsid w:val="00AA5F0F"/>
    <w:rPr>
      <w:rFonts w:ascii="Arial" w:hAnsi="Arial"/>
      <w:sz w:val="18"/>
    </w:rPr>
  </w:style>
  <w:style w:type="character" w:customStyle="1" w:styleId="ad">
    <w:name w:val="Шапка Знак"/>
    <w:basedOn w:val="a0"/>
    <w:link w:val="ac"/>
    <w:rsid w:val="00AA5F0F"/>
    <w:rPr>
      <w:rFonts w:ascii="Arial" w:hAnsi="Arial"/>
      <w:i/>
    </w:rPr>
  </w:style>
  <w:style w:type="character" w:customStyle="1" w:styleId="af6">
    <w:name w:val="Подзаголовок Знак"/>
    <w:basedOn w:val="a0"/>
    <w:link w:val="af5"/>
    <w:rsid w:val="00AA5F0F"/>
    <w:rPr>
      <w:rFonts w:ascii="Arial" w:hAnsi="Arial"/>
      <w:sz w:val="24"/>
    </w:rPr>
  </w:style>
  <w:style w:type="character" w:customStyle="1" w:styleId="af9">
    <w:name w:val="Нижний колонтитул Знак"/>
    <w:basedOn w:val="a0"/>
    <w:link w:val="af8"/>
    <w:rsid w:val="00AA5F0F"/>
  </w:style>
  <w:style w:type="paragraph" w:styleId="afc">
    <w:name w:val="endnote text"/>
    <w:basedOn w:val="a"/>
    <w:link w:val="afd"/>
    <w:unhideWhenUsed/>
    <w:rsid w:val="00AA5F0F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rsid w:val="00AA5F0F"/>
    <w:rPr>
      <w:rFonts w:ascii="Calibri" w:eastAsia="Calibri" w:hAnsi="Calibri"/>
      <w:lang w:eastAsia="en-US"/>
    </w:rPr>
  </w:style>
  <w:style w:type="character" w:styleId="afe">
    <w:name w:val="endnote reference"/>
    <w:basedOn w:val="a0"/>
    <w:unhideWhenUsed/>
    <w:rsid w:val="00AA5F0F"/>
    <w:rPr>
      <w:vertAlign w:val="superscript"/>
    </w:rPr>
  </w:style>
  <w:style w:type="paragraph" w:styleId="aff">
    <w:name w:val="Balloon Text"/>
    <w:basedOn w:val="a"/>
    <w:link w:val="aff0"/>
    <w:rsid w:val="00AA5F0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AA5F0F"/>
    <w:rPr>
      <w:rFonts w:ascii="Tahoma" w:hAnsi="Tahoma" w:cs="Tahoma"/>
      <w:sz w:val="16"/>
      <w:szCs w:val="16"/>
    </w:rPr>
  </w:style>
  <w:style w:type="table" w:styleId="aff1">
    <w:name w:val="Table Grid"/>
    <w:basedOn w:val="a1"/>
    <w:uiPriority w:val="59"/>
    <w:rsid w:val="00AA5F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"/>
    <w:basedOn w:val="a0"/>
    <w:uiPriority w:val="99"/>
    <w:semiHidden/>
    <w:rsid w:val="00AA5F0F"/>
    <w:rPr>
      <w:sz w:val="20"/>
      <w:szCs w:val="20"/>
    </w:rPr>
  </w:style>
  <w:style w:type="character" w:customStyle="1" w:styleId="14">
    <w:name w:val="Верхний колонтитул Знак1"/>
    <w:aliases w:val="ВерхКолонтитул Знак1"/>
    <w:basedOn w:val="a0"/>
    <w:semiHidden/>
    <w:rsid w:val="00AA5F0F"/>
  </w:style>
  <w:style w:type="character" w:customStyle="1" w:styleId="aff2">
    <w:name w:val="Схема документа Знак"/>
    <w:basedOn w:val="a0"/>
    <w:link w:val="aff3"/>
    <w:rsid w:val="00AA5F0F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unhideWhenUsed/>
    <w:rsid w:val="00AA5F0F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AA5F0F"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AA5F0F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20">
    <w:name w:val="Обычный12"/>
    <w:uiPriority w:val="99"/>
    <w:rsid w:val="00AA5F0F"/>
    <w:pPr>
      <w:widowControl w:val="0"/>
    </w:pPr>
  </w:style>
  <w:style w:type="character" w:customStyle="1" w:styleId="16">
    <w:name w:val="Нижний колонтитул Знак1"/>
    <w:basedOn w:val="a0"/>
    <w:uiPriority w:val="99"/>
    <w:locked/>
    <w:rsid w:val="00AA5F0F"/>
    <w:rPr>
      <w:rFonts w:ascii="Times New Roman" w:eastAsia="Times New Roman" w:hAnsi="Times New Roman"/>
      <w:sz w:val="24"/>
    </w:rPr>
  </w:style>
  <w:style w:type="paragraph" w:customStyle="1" w:styleId="57">
    <w:name w:val="заголовок5.7"/>
    <w:basedOn w:val="a"/>
    <w:next w:val="a"/>
    <w:uiPriority w:val="99"/>
    <w:rsid w:val="00AA5F0F"/>
    <w:pPr>
      <w:keepNext/>
      <w:snapToGrid w:val="0"/>
    </w:pPr>
    <w:rPr>
      <w:b/>
      <w:sz w:val="16"/>
    </w:rPr>
  </w:style>
  <w:style w:type="paragraph" w:customStyle="1" w:styleId="35">
    <w:name w:val="заголовок 3"/>
    <w:basedOn w:val="a"/>
    <w:next w:val="a"/>
    <w:uiPriority w:val="99"/>
    <w:rsid w:val="00AA5F0F"/>
    <w:pPr>
      <w:keepNext/>
      <w:spacing w:before="120" w:after="120"/>
      <w:jc w:val="center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AA5F0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paragraph" w:customStyle="1" w:styleId="xl40">
    <w:name w:val="xl40"/>
    <w:basedOn w:val="a"/>
    <w:rsid w:val="00AA5F0F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17">
    <w:name w:val="Текст концевой сноски Знак1"/>
    <w:basedOn w:val="a0"/>
    <w:uiPriority w:val="99"/>
    <w:rsid w:val="00AA5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выноски Знак1"/>
    <w:basedOn w:val="a0"/>
    <w:rsid w:val="00AA5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5">
    <w:name w:val="xl35"/>
    <w:basedOn w:val="a"/>
    <w:rsid w:val="00AA5F0F"/>
    <w:pPr>
      <w:pBdr>
        <w:left w:val="single" w:sz="4" w:space="12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</w:rPr>
  </w:style>
  <w:style w:type="paragraph" w:styleId="aff4">
    <w:name w:val="List Paragraph"/>
    <w:basedOn w:val="a"/>
    <w:uiPriority w:val="34"/>
    <w:qFormat/>
    <w:rsid w:val="00AA5F0F"/>
    <w:pPr>
      <w:ind w:left="720"/>
      <w:contextualSpacing/>
    </w:pPr>
  </w:style>
  <w:style w:type="paragraph" w:customStyle="1" w:styleId="xl27">
    <w:name w:val="xl27"/>
    <w:basedOn w:val="a"/>
    <w:rsid w:val="00AA5F0F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6">
    <w:name w:val="xl46"/>
    <w:basedOn w:val="a"/>
    <w:rsid w:val="00AA5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19">
    <w:name w:val="Загол_граф1"/>
    <w:basedOn w:val="a"/>
    <w:rsid w:val="00AA5F0F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36">
    <w:name w:val="Загол_граф3"/>
    <w:basedOn w:val="a"/>
    <w:rsid w:val="00AA5F0F"/>
    <w:pPr>
      <w:jc w:val="center"/>
    </w:pPr>
    <w:rPr>
      <w:rFonts w:ascii="Arial" w:hAnsi="Arial" w:cs="Arial"/>
      <w:bCs/>
      <w:color w:val="000000"/>
    </w:rPr>
  </w:style>
  <w:style w:type="paragraph" w:customStyle="1" w:styleId="aff5">
    <w:name w:val="Боковик"/>
    <w:basedOn w:val="a"/>
    <w:rsid w:val="00AA5F0F"/>
    <w:pPr>
      <w:spacing w:before="120"/>
    </w:pPr>
    <w:rPr>
      <w:rFonts w:ascii="Arial" w:hAnsi="Arial" w:cs="Arial"/>
      <w:sz w:val="21"/>
      <w:szCs w:val="21"/>
    </w:rPr>
  </w:style>
  <w:style w:type="paragraph" w:customStyle="1" w:styleId="0">
    <w:name w:val="Боковик0"/>
    <w:aliases w:val="2"/>
    <w:basedOn w:val="aff5"/>
    <w:rsid w:val="00AA5F0F"/>
    <w:pPr>
      <w:spacing w:before="0"/>
      <w:ind w:left="113"/>
    </w:pPr>
  </w:style>
  <w:style w:type="paragraph" w:customStyle="1" w:styleId="aff6">
    <w:name w:val="Текст_граф"/>
    <w:basedOn w:val="a"/>
    <w:rsid w:val="00AA5F0F"/>
    <w:pPr>
      <w:jc w:val="center"/>
    </w:pPr>
    <w:rPr>
      <w:rFonts w:ascii="Arial" w:hAnsi="Arial"/>
      <w:bCs/>
      <w:iCs/>
    </w:rPr>
  </w:style>
  <w:style w:type="paragraph" w:customStyle="1" w:styleId="110">
    <w:name w:val="Основной текст11"/>
    <w:basedOn w:val="a"/>
    <w:rsid w:val="00AA5F0F"/>
    <w:pPr>
      <w:widowControl w:val="0"/>
      <w:spacing w:after="120"/>
    </w:pPr>
    <w:rPr>
      <w:snapToGrid w:val="0"/>
    </w:rPr>
  </w:style>
  <w:style w:type="paragraph" w:customStyle="1" w:styleId="Normal1">
    <w:name w:val="Normal1"/>
    <w:rsid w:val="00AA5F0F"/>
    <w:pPr>
      <w:widowControl w:val="0"/>
    </w:pPr>
    <w:rPr>
      <w:rFonts w:eastAsia="Calibri"/>
    </w:rPr>
  </w:style>
  <w:style w:type="character" w:styleId="aff7">
    <w:name w:val="Hyperlink"/>
    <w:rsid w:val="00AA5F0F"/>
    <w:rPr>
      <w:color w:val="0000FF"/>
      <w:u w:val="single"/>
    </w:rPr>
  </w:style>
  <w:style w:type="paragraph" w:customStyle="1" w:styleId="25">
    <w:name w:val="Основной текст2"/>
    <w:basedOn w:val="a"/>
    <w:rsid w:val="00AA5F0F"/>
    <w:pPr>
      <w:widowControl w:val="0"/>
      <w:spacing w:after="120"/>
    </w:pPr>
    <w:rPr>
      <w:snapToGrid w:val="0"/>
    </w:rPr>
  </w:style>
  <w:style w:type="paragraph" w:customStyle="1" w:styleId="26">
    <w:name w:val="Обычный2"/>
    <w:rsid w:val="00AA5F0F"/>
    <w:pPr>
      <w:widowControl w:val="0"/>
    </w:pPr>
    <w:rPr>
      <w:snapToGrid w:val="0"/>
    </w:rPr>
  </w:style>
  <w:style w:type="table" w:customStyle="1" w:styleId="37">
    <w:name w:val="Сетка таблицы3"/>
    <w:basedOn w:val="a1"/>
    <w:next w:val="aff1"/>
    <w:uiPriority w:val="59"/>
    <w:rsid w:val="00AA436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1AFC"/>
  </w:style>
  <w:style w:type="table" w:customStyle="1" w:styleId="1a">
    <w:name w:val="Сетка таблицы1"/>
    <w:basedOn w:val="a1"/>
    <w:next w:val="aff1"/>
    <w:uiPriority w:val="59"/>
    <w:rsid w:val="00CA1A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CA1AFC"/>
  </w:style>
  <w:style w:type="table" w:customStyle="1" w:styleId="27">
    <w:name w:val="Сетка таблицы2"/>
    <w:basedOn w:val="a1"/>
    <w:next w:val="aff1"/>
    <w:uiPriority w:val="59"/>
    <w:rsid w:val="00CA1AF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link w:val="aff9"/>
    <w:uiPriority w:val="1"/>
    <w:qFormat/>
    <w:rsid w:val="00CA1AFC"/>
    <w:rPr>
      <w:rFonts w:ascii="Calibri" w:hAnsi="Calibri"/>
      <w:sz w:val="22"/>
      <w:szCs w:val="22"/>
      <w:lang w:eastAsia="en-US"/>
    </w:rPr>
  </w:style>
  <w:style w:type="character" w:customStyle="1" w:styleId="aff9">
    <w:name w:val="Без интервала Знак"/>
    <w:link w:val="aff8"/>
    <w:uiPriority w:val="1"/>
    <w:rsid w:val="00CA1AF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0794347872328842"/>
          <c:y val="0.12374772944942958"/>
          <c:w val="0.41190947981897941"/>
          <c:h val="0.68874074363538751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2018 г.</c:v>
                </c:pt>
              </c:strCache>
            </c:strRef>
          </c:tx>
          <c:spPr>
            <a:ln>
              <a:prstDash val="dash"/>
            </a:ln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1.6518939917199344E-2"/>
                  <c:y val="3.214634181807628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1196785191177706E-2"/>
                  <c:y val="2.01109850057242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5770841710226516E-2"/>
                  <c:y val="-0.10060437006043711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149668840447034E-3"/>
                  <c:y val="-1.960086462866949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1407987877114248E-2"/>
                  <c:y val="3.722322798292934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0815185547797892E-2"/>
                  <c:y val="-6.0028550573917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Ввод в действие жилых домов за счет всех источников финансирования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Объем платных услуг населению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103.8</c:v>
                </c:pt>
                <c:pt idx="1">
                  <c:v>104.9</c:v>
                </c:pt>
                <c:pt idx="2">
                  <c:v>95.4</c:v>
                </c:pt>
                <c:pt idx="3">
                  <c:v>103.8</c:v>
                </c:pt>
                <c:pt idx="4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январь-декабрь 2019 г.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4289208108027468E-5"/>
                  <c:y val="0.13099546905523088"/>
                </c:manualLayout>
              </c:layout>
              <c:showVal val="1"/>
            </c:dLbl>
            <c:dLbl>
              <c:idx val="1"/>
              <c:layout>
                <c:manualLayout>
                  <c:x val="-3.2087791715762412E-2"/>
                  <c:y val="-1.5095076264064528E-2"/>
                </c:manualLayout>
              </c:layout>
              <c:showVal val="1"/>
            </c:dLbl>
            <c:dLbl>
              <c:idx val="2"/>
              <c:layout>
                <c:manualLayout>
                  <c:x val="9.8353747913211796E-3"/>
                  <c:y val="-3.4023544764011482E-2"/>
                </c:manualLayout>
              </c:layout>
              <c:showVal val="1"/>
            </c:dLbl>
            <c:dLbl>
              <c:idx val="3"/>
              <c:layout>
                <c:manualLayout>
                  <c:x val="5.1866028708134004E-2"/>
                  <c:y val="-0.1048929410139527"/>
                </c:manualLayout>
              </c:layout>
              <c:showVal val="1"/>
            </c:dLbl>
            <c:dLbl>
              <c:idx val="4"/>
              <c:layout>
                <c:manualLayout>
                  <c:x val="1.5555304390778943E-2"/>
                  <c:y val="-3.2703557484677591E-2"/>
                </c:manualLayout>
              </c:layout>
              <c:showVal val="1"/>
            </c:dLbl>
            <c:dLbl>
              <c:idx val="5"/>
              <c:layout>
                <c:manualLayout>
                  <c:x val="6.4777103584964996E-2"/>
                  <c:y val="4.178844081392442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Ввод в действие жилых домов за счет всех источников финансирования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Объем платных услуг населению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97.5</c:v>
                </c:pt>
                <c:pt idx="1">
                  <c:v>123</c:v>
                </c:pt>
                <c:pt idx="2">
                  <c:v>96.6</c:v>
                </c:pt>
                <c:pt idx="3">
                  <c:v>100.8</c:v>
                </c:pt>
                <c:pt idx="4">
                  <c:v>100.2</c:v>
                </c:pt>
              </c:numCache>
            </c:numRef>
          </c:val>
        </c:ser>
        <c:axId val="92944640"/>
        <c:axId val="99160448"/>
      </c:radarChart>
      <c:catAx>
        <c:axId val="92944640"/>
        <c:scaling>
          <c:orientation val="minMax"/>
        </c:scaling>
        <c:axPos val="b"/>
        <c:majorGridlines/>
        <c:numFmt formatCode="dd/mm/yyyy" sourceLinked="0"/>
        <c:tickLblPos val="nextTo"/>
        <c:spPr>
          <a:noFill/>
        </c:spPr>
        <c:crossAx val="99160448"/>
        <c:crosses val="autoZero"/>
        <c:lblAlgn val="ctr"/>
        <c:lblOffset val="100"/>
      </c:catAx>
      <c:valAx>
        <c:axId val="99160448"/>
        <c:scaling>
          <c:orientation val="minMax"/>
          <c:max val="165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.0" sourceLinked="1"/>
        <c:majorTickMark val="cross"/>
        <c:tickLblPos val="none"/>
        <c:spPr>
          <a:ln>
            <a:solidFill>
              <a:schemeClr val="bg1">
                <a:lumMod val="50000"/>
              </a:schemeClr>
            </a:solidFill>
          </a:ln>
        </c:spPr>
        <c:crossAx val="92944640"/>
        <c:crosses val="autoZero"/>
        <c:crossBetween val="between"/>
        <c:majorUnit val="55"/>
        <c:minorUnit val="5"/>
      </c:valAx>
      <c:spPr>
        <a:noFill/>
        <a:ln w="21673">
          <a:noFill/>
        </a:ln>
      </c:spPr>
    </c:plotArea>
    <c:legend>
      <c:legendPos val="b"/>
      <c:layout>
        <c:manualLayout>
          <c:xMode val="edge"/>
          <c:yMode val="edge"/>
          <c:x val="0.15426553988441519"/>
          <c:y val="0.85763952049755265"/>
          <c:w val="0.66323038077285357"/>
          <c:h val="9.9215440563814955E-2"/>
        </c:manualLayout>
      </c:layout>
      <c:spPr>
        <a:ln w="3175" cmpd="sng"/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0"/>
          <c:y val="2.6055924824822583E-2"/>
          <c:w val="1"/>
          <c:h val="0.726825207725111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межрегиональная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9393939393939841E-2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70.0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2.181818181818182E-2"/>
                  <c:y val="-2.1164021164021166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8</a:t>
                    </a:r>
                    <a:r>
                      <a:rPr lang="ru-RU" sz="800"/>
                      <a:t>6.3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9393939393939841E-2"/>
                  <c:y val="-2.645502645502845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86.8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1.4545454545454663E-2"/>
                  <c:y val="-2.1164021164021166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8</a:t>
                    </a:r>
                    <a:r>
                      <a:rPr lang="ru-RU" sz="800"/>
                      <a:t>9</a:t>
                    </a:r>
                    <a:r>
                      <a:rPr lang="en-US" sz="800"/>
                      <a:t>.</a:t>
                    </a:r>
                    <a:r>
                      <a:rPr lang="ru-RU" sz="800"/>
                      <a:t>8</a:t>
                    </a:r>
                    <a:endParaRPr lang="en-US" sz="800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прибыло</c:v>
                </c:pt>
                <c:pt idx="1">
                  <c:v>выбыло</c:v>
                </c:pt>
                <c:pt idx="2">
                  <c:v>прибыло</c:v>
                </c:pt>
                <c:pt idx="3">
                  <c:v>выбыло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0.70000000000000062</c:v>
                </c:pt>
                <c:pt idx="1">
                  <c:v>0.86300000000000165</c:v>
                </c:pt>
                <c:pt idx="2">
                  <c:v>0.86800000000000221</c:v>
                </c:pt>
                <c:pt idx="3">
                  <c:v>0.89800000000000069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международная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9393876627605406E-2"/>
                  <c:y val="-7.225673420530807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30.0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2.422777606231941E-2"/>
                  <c:y val="-1.5873085215959828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3</a:t>
                    </a:r>
                    <a:r>
                      <a:rPr lang="en-US" sz="800"/>
                      <a:t>.</a:t>
                    </a:r>
                    <a:r>
                      <a:rPr lang="ru-RU" sz="800"/>
                      <a:t>7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2.1801081350449881E-2"/>
                  <c:y val="-1.5873085215959773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3</a:t>
                    </a:r>
                    <a:r>
                      <a:rPr lang="en-US" sz="800"/>
                      <a:t>.</a:t>
                    </a:r>
                    <a:r>
                      <a:rPr lang="ru-RU" sz="800"/>
                      <a:t>2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2.9081165486058016E-2"/>
                  <c:y val="-2.645481842619592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0</a:t>
                    </a:r>
                    <a:r>
                      <a:rPr lang="en-US" sz="800"/>
                      <a:t>.</a:t>
                    </a:r>
                    <a:r>
                      <a:rPr lang="ru-RU" sz="800"/>
                      <a:t>2</a:t>
                    </a:r>
                    <a:endParaRPr lang="en-US" sz="800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прибыло</c:v>
                </c:pt>
                <c:pt idx="1">
                  <c:v>выбыло</c:v>
                </c:pt>
                <c:pt idx="2">
                  <c:v>прибыло</c:v>
                </c:pt>
                <c:pt idx="3">
                  <c:v>выбыло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0.30000000000000032</c:v>
                </c:pt>
                <c:pt idx="1">
                  <c:v>0.13700000000000001</c:v>
                </c:pt>
                <c:pt idx="2">
                  <c:v>0.13200000000000001</c:v>
                </c:pt>
                <c:pt idx="3">
                  <c:v>0.10199999999999998</c:v>
                </c:pt>
              </c:numCache>
            </c:numRef>
          </c:val>
        </c:ser>
        <c:dLbls>
          <c:showVal val="1"/>
        </c:dLbls>
        <c:shape val="box"/>
        <c:axId val="81633664"/>
        <c:axId val="81635200"/>
        <c:axId val="0"/>
      </c:bar3DChart>
      <c:catAx>
        <c:axId val="81633664"/>
        <c:scaling>
          <c:orientation val="minMax"/>
        </c:scaling>
        <c:axPos val="b"/>
        <c:tickLblPos val="nextTo"/>
        <c:crossAx val="81635200"/>
        <c:crosses val="autoZero"/>
        <c:auto val="1"/>
        <c:lblAlgn val="ctr"/>
        <c:lblOffset val="100"/>
      </c:catAx>
      <c:valAx>
        <c:axId val="81635200"/>
        <c:scaling>
          <c:orientation val="minMax"/>
        </c:scaling>
        <c:delete val="1"/>
        <c:axPos val="l"/>
        <c:numFmt formatCode="0.0%" sourceLinked="1"/>
        <c:tickLblPos val="none"/>
        <c:crossAx val="81633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524347714735756"/>
          <c:y val="0.8917823072958373"/>
          <c:w val="0.67994197089001218"/>
          <c:h val="7.7061155627526884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3"/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0.05852</cdr:x>
      <cdr:y>0.80769</cdr:y>
    </cdr:from>
    <cdr:to>
      <cdr:x>0.8949</cdr:x>
      <cdr:y>0.9012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1886" y="1811547"/>
          <a:ext cx="5029199" cy="2097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just"/>
          <a:r>
            <a:rPr lang="ru-RU" sz="900" b="0">
              <a:latin typeface="Arial" pitchFamily="34" charset="0"/>
              <a:cs typeface="Arial" pitchFamily="34" charset="0"/>
            </a:rPr>
            <a:t>                                 2019 г.</a:t>
          </a:r>
          <a:r>
            <a:rPr lang="ru-RU" sz="900" b="0" baseline="0">
              <a:latin typeface="Arial" pitchFamily="34" charset="0"/>
              <a:cs typeface="Arial" pitchFamily="34" charset="0"/>
            </a:rPr>
            <a:t>                                                                  2018 г.</a:t>
          </a:r>
          <a:endParaRPr lang="ru-RU" sz="9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BB68-A8CE-4AB3-BF7A-8B231F53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И Н А Н С Ы</vt:lpstr>
    </vt:vector>
  </TitlesOfParts>
  <Company>KRAYKOMSTAT</Company>
  <LinksUpToDate>false</LinksUpToDate>
  <CharactersWithSpaces>33539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И Н А Н С Ы</dc:title>
  <dc:creator>316</dc:creator>
  <cp:lastModifiedBy>Иванов Алексей Алексеевич</cp:lastModifiedBy>
  <cp:revision>9</cp:revision>
  <cp:lastPrinted>2020-02-27T05:58:00Z</cp:lastPrinted>
  <dcterms:created xsi:type="dcterms:W3CDTF">2020-02-27T12:34:00Z</dcterms:created>
  <dcterms:modified xsi:type="dcterms:W3CDTF">2020-03-16T13:45:00Z</dcterms:modified>
</cp:coreProperties>
</file>